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517D" w14:textId="1447961F" w:rsidR="00145B22" w:rsidRDefault="008A0303" w:rsidP="0097479B">
      <w:pPr>
        <w:spacing w:before="300" w:after="0" w:line="276" w:lineRule="auto"/>
        <w:rPr>
          <w:rFonts w:ascii="Verdana" w:eastAsia="sans-serif" w:hAnsi="Verdana" w:cs="Arial"/>
          <w:b/>
          <w:bCs/>
          <w:iCs/>
          <w:color w:val="000000"/>
          <w:sz w:val="24"/>
          <w:szCs w:val="24"/>
        </w:rPr>
      </w:pPr>
      <w:r>
        <w:rPr>
          <w:rFonts w:ascii="Verdana" w:eastAsia="sans-serif" w:hAnsi="Verdana" w:cs="Arial"/>
          <w:b/>
          <w:bCs/>
          <w:iCs/>
          <w:color w:val="000000"/>
          <w:sz w:val="24"/>
          <w:szCs w:val="24"/>
        </w:rPr>
        <w:t xml:space="preserve">kb </w:t>
      </w:r>
      <w:r w:rsidR="00C35017">
        <w:rPr>
          <w:rFonts w:ascii="Verdana" w:eastAsia="sans-serif" w:hAnsi="Verdana" w:cs="Arial"/>
          <w:b/>
          <w:bCs/>
          <w:iCs/>
          <w:color w:val="000000"/>
          <w:sz w:val="24"/>
          <w:szCs w:val="24"/>
        </w:rPr>
        <w:t xml:space="preserve">4.1 </w:t>
      </w:r>
      <w:r>
        <w:rPr>
          <w:rFonts w:ascii="Verdana" w:eastAsia="sans-serif" w:hAnsi="Verdana" w:cs="Arial"/>
          <w:b/>
          <w:bCs/>
          <w:iCs/>
          <w:color w:val="000000"/>
          <w:sz w:val="24"/>
          <w:szCs w:val="24"/>
        </w:rPr>
        <w:t>v</w:t>
      </w:r>
      <w:r w:rsidR="00145B22" w:rsidRPr="005C3DCC">
        <w:rPr>
          <w:rFonts w:ascii="Verdana" w:eastAsia="sans-serif" w:hAnsi="Verdana" w:cs="Arial"/>
          <w:b/>
          <w:bCs/>
          <w:iCs/>
          <w:color w:val="000000"/>
          <w:sz w:val="24"/>
          <w:szCs w:val="24"/>
        </w:rPr>
        <w:t xml:space="preserve">ragenblad bij </w:t>
      </w:r>
      <w:r w:rsidR="00446FD0">
        <w:rPr>
          <w:rFonts w:ascii="Verdana" w:eastAsia="sans-serif" w:hAnsi="Verdana" w:cs="Arial"/>
          <w:b/>
          <w:bCs/>
          <w:iCs/>
          <w:color w:val="000000"/>
          <w:sz w:val="24"/>
          <w:szCs w:val="24"/>
        </w:rPr>
        <w:t>Wat kost het allemaal?</w:t>
      </w:r>
      <w:r w:rsidR="00446FD0">
        <w:rPr>
          <w:rFonts w:ascii="Verdana" w:eastAsia="sans-serif" w:hAnsi="Verdana" w:cs="Arial"/>
          <w:b/>
          <w:bCs/>
          <w:iCs/>
          <w:color w:val="000000"/>
          <w:sz w:val="24"/>
          <w:szCs w:val="24"/>
        </w:rPr>
        <w:br/>
      </w:r>
    </w:p>
    <w:p w14:paraId="492AE2F8" w14:textId="7D613BBB" w:rsidR="00145B22" w:rsidRPr="00C35017" w:rsidRDefault="00446FD0" w:rsidP="0097479B">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Wat zijn </w:t>
      </w:r>
      <w:r>
        <w:rPr>
          <w:rFonts w:ascii="Verdana" w:eastAsia="serif" w:hAnsi="Verdana" w:cs="Arial"/>
          <w:color w:val="000000"/>
          <w:sz w:val="24"/>
          <w:szCs w:val="24"/>
        </w:rPr>
        <w:t xml:space="preserve">constante </w:t>
      </w:r>
      <w:r w:rsidRPr="00C35017">
        <w:rPr>
          <w:rFonts w:ascii="Verdana" w:eastAsia="serif" w:hAnsi="Verdana" w:cs="Arial"/>
          <w:color w:val="000000"/>
          <w:sz w:val="24"/>
          <w:szCs w:val="24"/>
        </w:rPr>
        <w:t xml:space="preserve">kosten? </w:t>
      </w:r>
      <w:r w:rsidR="00126FD5">
        <w:rPr>
          <w:rFonts w:ascii="Verdana" w:eastAsia="serif" w:hAnsi="Verdana" w:cs="Arial"/>
          <w:color w:val="000000"/>
          <w:sz w:val="24"/>
          <w:szCs w:val="24"/>
        </w:rPr>
        <w:br/>
        <w:t>…………………………………………………………………………………………………………………….</w:t>
      </w:r>
    </w:p>
    <w:p w14:paraId="654E861B" w14:textId="083F6CB7" w:rsidR="00446FD0" w:rsidRPr="00126FD5" w:rsidRDefault="00446FD0" w:rsidP="00126FD5">
      <w:pPr>
        <w:pStyle w:val="Lijstalinea"/>
        <w:numPr>
          <w:ilvl w:val="0"/>
          <w:numId w:val="10"/>
        </w:numPr>
        <w:rPr>
          <w:rFonts w:ascii="Verdana" w:eastAsia="serif" w:hAnsi="Verdana" w:cs="Arial"/>
          <w:color w:val="000000"/>
          <w:sz w:val="24"/>
          <w:szCs w:val="24"/>
        </w:rPr>
      </w:pPr>
      <w:r w:rsidRPr="00126FD5">
        <w:rPr>
          <w:rFonts w:ascii="Verdana" w:eastAsia="serif" w:hAnsi="Verdana" w:cs="Arial"/>
          <w:color w:val="000000"/>
          <w:sz w:val="24"/>
          <w:szCs w:val="24"/>
        </w:rPr>
        <w:t>Wat is een ander woord voor constante kosten?</w:t>
      </w:r>
      <w:r w:rsidRPr="00126FD5">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5488CE18" w14:textId="7CA23650" w:rsidR="00446FD0" w:rsidRPr="00126FD5" w:rsidRDefault="00446FD0" w:rsidP="00126FD5">
      <w:pPr>
        <w:pStyle w:val="Lijstalinea"/>
        <w:numPr>
          <w:ilvl w:val="0"/>
          <w:numId w:val="10"/>
        </w:numPr>
        <w:rPr>
          <w:rFonts w:ascii="Verdana" w:eastAsia="serif" w:hAnsi="Verdana" w:cs="Arial"/>
          <w:color w:val="000000"/>
          <w:sz w:val="24"/>
          <w:szCs w:val="24"/>
        </w:rPr>
      </w:pPr>
      <w:r w:rsidRPr="00126FD5">
        <w:rPr>
          <w:rFonts w:ascii="Verdana" w:eastAsia="serif" w:hAnsi="Verdana" w:cs="Arial"/>
          <w:color w:val="000000"/>
          <w:sz w:val="24"/>
          <w:szCs w:val="24"/>
        </w:rPr>
        <w:t>Wat zijn variabele kosten?</w:t>
      </w:r>
      <w:r w:rsidRPr="00126FD5">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21626623" w14:textId="2AA686A4" w:rsidR="00145B22" w:rsidRPr="00126FD5" w:rsidRDefault="00446FD0" w:rsidP="00126FD5">
      <w:pPr>
        <w:pStyle w:val="Lijstalinea"/>
        <w:numPr>
          <w:ilvl w:val="0"/>
          <w:numId w:val="10"/>
        </w:numPr>
        <w:rPr>
          <w:rFonts w:ascii="Verdana" w:eastAsia="serif" w:hAnsi="Verdana" w:cs="Arial"/>
          <w:color w:val="000000"/>
          <w:sz w:val="24"/>
          <w:szCs w:val="24"/>
        </w:rPr>
      </w:pPr>
      <w:r w:rsidRPr="00126FD5">
        <w:rPr>
          <w:rFonts w:ascii="Verdana" w:eastAsia="serif" w:hAnsi="Verdana" w:cs="Arial"/>
          <w:color w:val="000000"/>
          <w:sz w:val="24"/>
          <w:szCs w:val="24"/>
        </w:rPr>
        <w:t>Wat zijn directe kosten?</w:t>
      </w:r>
      <w:r w:rsidRPr="00126FD5">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1E46271D" w14:textId="14F88A33" w:rsidR="00870815" w:rsidRPr="00126FD5" w:rsidRDefault="00446FD0" w:rsidP="00126FD5">
      <w:pPr>
        <w:pStyle w:val="Lijstalinea"/>
        <w:numPr>
          <w:ilvl w:val="0"/>
          <w:numId w:val="10"/>
        </w:numPr>
        <w:rPr>
          <w:rFonts w:ascii="Verdana" w:eastAsia="serif" w:hAnsi="Verdana" w:cs="Arial"/>
          <w:color w:val="000000"/>
          <w:sz w:val="24"/>
          <w:szCs w:val="24"/>
        </w:rPr>
      </w:pPr>
      <w:r w:rsidRPr="00126FD5">
        <w:rPr>
          <w:rFonts w:ascii="Verdana" w:eastAsia="serif" w:hAnsi="Verdana" w:cs="Arial"/>
          <w:color w:val="000000"/>
          <w:sz w:val="24"/>
          <w:szCs w:val="24"/>
        </w:rPr>
        <w:t>Wat zijn indirecte kosten?</w:t>
      </w:r>
      <w:bookmarkStart w:id="0" w:name="d47e80"/>
      <w:bookmarkStart w:id="1" w:name="d47e84"/>
      <w:bookmarkEnd w:id="0"/>
      <w:bookmarkEnd w:id="1"/>
      <w:r w:rsidR="00870815" w:rsidRPr="00126FD5">
        <w:rPr>
          <w:rFonts w:ascii="Verdana" w:eastAsia="serif" w:hAnsi="Verdana" w:cs="Arial"/>
          <w:bCs/>
          <w:iCs/>
          <w:color w:val="000000"/>
          <w:sz w:val="24"/>
          <w:szCs w:val="24"/>
        </w:rPr>
        <w:br/>
      </w:r>
      <w:r w:rsidR="00126FD5" w:rsidRPr="00126FD5">
        <w:rPr>
          <w:rFonts w:ascii="Verdana" w:eastAsia="serif" w:hAnsi="Verdana" w:cs="Arial"/>
          <w:color w:val="000000"/>
          <w:sz w:val="24"/>
          <w:szCs w:val="24"/>
        </w:rPr>
        <w:t>…………………………………………………………………………………………………………………….</w:t>
      </w:r>
    </w:p>
    <w:p w14:paraId="61BC1D91" w14:textId="68BA81D4" w:rsidR="00145B22" w:rsidRPr="00C35017" w:rsidRDefault="00145B22" w:rsidP="0097479B">
      <w:pPr>
        <w:numPr>
          <w:ilvl w:val="0"/>
          <w:numId w:val="10"/>
        </w:numPr>
        <w:suppressAutoHyphens/>
        <w:autoSpaceDE w:val="0"/>
        <w:spacing w:before="120" w:after="120" w:line="276" w:lineRule="auto"/>
        <w:contextualSpacing/>
        <w:rPr>
          <w:rFonts w:ascii="Verdana" w:eastAsia="serif" w:hAnsi="Verdana" w:cs="Arial"/>
          <w:bCs/>
          <w:iCs/>
          <w:color w:val="000000"/>
          <w:sz w:val="24"/>
          <w:szCs w:val="24"/>
        </w:rPr>
      </w:pPr>
      <w:r w:rsidRPr="00C35017">
        <w:rPr>
          <w:rFonts w:ascii="Verdana" w:eastAsia="serif" w:hAnsi="Verdana" w:cs="Arial"/>
          <w:bCs/>
          <w:iCs/>
          <w:color w:val="000000"/>
          <w:sz w:val="24"/>
          <w:szCs w:val="24"/>
        </w:rPr>
        <w:t xml:space="preserve">Het tuincentrum koopt in </w:t>
      </w:r>
      <w:r w:rsidR="00870815">
        <w:rPr>
          <w:rFonts w:ascii="Verdana" w:eastAsia="serif" w:hAnsi="Verdana" w:cs="Arial"/>
          <w:bCs/>
          <w:iCs/>
          <w:color w:val="000000"/>
          <w:sz w:val="24"/>
          <w:szCs w:val="24"/>
        </w:rPr>
        <w:t>mei</w:t>
      </w:r>
      <w:r w:rsidRPr="00C35017">
        <w:rPr>
          <w:rFonts w:ascii="Verdana" w:eastAsia="serif" w:hAnsi="Verdana" w:cs="Arial"/>
          <w:bCs/>
          <w:iCs/>
          <w:color w:val="000000"/>
          <w:sz w:val="24"/>
          <w:szCs w:val="24"/>
        </w:rPr>
        <w:t xml:space="preserve"> voor € </w:t>
      </w:r>
      <w:r w:rsidR="00870815">
        <w:rPr>
          <w:rFonts w:ascii="Verdana" w:eastAsia="serif" w:hAnsi="Verdana" w:cs="Arial"/>
          <w:bCs/>
          <w:iCs/>
          <w:color w:val="000000"/>
          <w:sz w:val="24"/>
          <w:szCs w:val="24"/>
        </w:rPr>
        <w:t>60</w:t>
      </w:r>
      <w:r w:rsidRPr="00C35017">
        <w:rPr>
          <w:rFonts w:ascii="Verdana" w:eastAsia="serif" w:hAnsi="Verdana" w:cs="Arial"/>
          <w:bCs/>
          <w:iCs/>
          <w:color w:val="000000"/>
          <w:sz w:val="24"/>
          <w:szCs w:val="24"/>
        </w:rPr>
        <w:t xml:space="preserve">.000,- </w:t>
      </w:r>
      <w:r w:rsidR="00870815">
        <w:rPr>
          <w:rFonts w:ascii="Verdana" w:eastAsia="serif" w:hAnsi="Verdana" w:cs="Arial"/>
          <w:bCs/>
          <w:iCs/>
          <w:color w:val="000000"/>
          <w:sz w:val="24"/>
          <w:szCs w:val="24"/>
        </w:rPr>
        <w:t xml:space="preserve">struiken en </w:t>
      </w:r>
      <w:r w:rsidRPr="00C35017">
        <w:rPr>
          <w:rFonts w:ascii="Verdana" w:eastAsia="serif" w:hAnsi="Verdana" w:cs="Arial"/>
          <w:bCs/>
          <w:iCs/>
          <w:color w:val="000000"/>
          <w:sz w:val="24"/>
          <w:szCs w:val="24"/>
        </w:rPr>
        <w:t>planten</w:t>
      </w:r>
      <w:r w:rsidR="00870815">
        <w:rPr>
          <w:rFonts w:ascii="Verdana" w:eastAsia="serif" w:hAnsi="Verdana" w:cs="Arial"/>
          <w:bCs/>
          <w:iCs/>
          <w:color w:val="000000"/>
          <w:sz w:val="24"/>
          <w:szCs w:val="24"/>
        </w:rPr>
        <w:t xml:space="preserve"> </w:t>
      </w:r>
      <w:r w:rsidRPr="00C35017">
        <w:rPr>
          <w:rFonts w:ascii="Verdana" w:eastAsia="serif" w:hAnsi="Verdana" w:cs="Arial"/>
          <w:bCs/>
          <w:iCs/>
          <w:color w:val="000000"/>
          <w:sz w:val="24"/>
          <w:szCs w:val="24"/>
        </w:rPr>
        <w:t xml:space="preserve">in. </w:t>
      </w:r>
      <w:r w:rsidR="00870815">
        <w:rPr>
          <w:rFonts w:ascii="Verdana" w:eastAsia="serif" w:hAnsi="Verdana" w:cs="Arial"/>
          <w:bCs/>
          <w:iCs/>
          <w:color w:val="000000"/>
          <w:sz w:val="24"/>
          <w:szCs w:val="24"/>
        </w:rPr>
        <w:t xml:space="preserve">Er wordt voor </w:t>
      </w:r>
      <w:r w:rsidRPr="00C35017">
        <w:rPr>
          <w:rFonts w:ascii="Verdana" w:eastAsia="serif" w:hAnsi="Verdana" w:cs="Arial"/>
          <w:bCs/>
          <w:iCs/>
          <w:color w:val="000000"/>
          <w:sz w:val="24"/>
          <w:szCs w:val="24"/>
        </w:rPr>
        <w:t xml:space="preserve">€ </w:t>
      </w:r>
      <w:r w:rsidR="00870815">
        <w:rPr>
          <w:rFonts w:ascii="Verdana" w:eastAsia="serif" w:hAnsi="Verdana" w:cs="Arial"/>
          <w:bCs/>
          <w:iCs/>
          <w:color w:val="000000"/>
          <w:sz w:val="24"/>
          <w:szCs w:val="24"/>
        </w:rPr>
        <w:t>2</w:t>
      </w:r>
      <w:r w:rsidRPr="00C35017">
        <w:rPr>
          <w:rFonts w:ascii="Verdana" w:eastAsia="serif" w:hAnsi="Verdana" w:cs="Arial"/>
          <w:bCs/>
          <w:iCs/>
          <w:color w:val="000000"/>
          <w:sz w:val="24"/>
          <w:szCs w:val="24"/>
        </w:rPr>
        <w:t>2.</w:t>
      </w:r>
      <w:r w:rsidR="00870815">
        <w:rPr>
          <w:rFonts w:ascii="Verdana" w:eastAsia="serif" w:hAnsi="Verdana" w:cs="Arial"/>
          <w:bCs/>
          <w:iCs/>
          <w:color w:val="000000"/>
          <w:sz w:val="24"/>
          <w:szCs w:val="24"/>
        </w:rPr>
        <w:t>500</w:t>
      </w:r>
      <w:r w:rsidRPr="00C35017">
        <w:rPr>
          <w:rFonts w:ascii="Verdana" w:eastAsia="serif" w:hAnsi="Verdana" w:cs="Arial"/>
          <w:bCs/>
          <w:iCs/>
          <w:color w:val="000000"/>
          <w:sz w:val="24"/>
          <w:szCs w:val="24"/>
        </w:rPr>
        <w:t xml:space="preserve">,- </w:t>
      </w:r>
      <w:r w:rsidR="00870815">
        <w:rPr>
          <w:rFonts w:ascii="Verdana" w:eastAsia="serif" w:hAnsi="Verdana" w:cs="Arial"/>
          <w:bCs/>
          <w:iCs/>
          <w:color w:val="000000"/>
          <w:sz w:val="24"/>
          <w:szCs w:val="24"/>
        </w:rPr>
        <w:t>tuinmeubelen ingekocht</w:t>
      </w:r>
      <w:r w:rsidRPr="00C35017">
        <w:rPr>
          <w:rFonts w:ascii="Verdana" w:eastAsia="serif" w:hAnsi="Verdana" w:cs="Arial"/>
          <w:bCs/>
          <w:iCs/>
          <w:color w:val="000000"/>
          <w:sz w:val="24"/>
          <w:szCs w:val="24"/>
        </w:rPr>
        <w:t xml:space="preserve">. </w:t>
      </w:r>
      <w:r w:rsidR="00870815">
        <w:rPr>
          <w:rFonts w:ascii="Verdana" w:eastAsia="serif" w:hAnsi="Verdana" w:cs="Arial"/>
          <w:bCs/>
          <w:iCs/>
          <w:color w:val="000000"/>
          <w:sz w:val="24"/>
          <w:szCs w:val="24"/>
        </w:rPr>
        <w:t>Voor g</w:t>
      </w:r>
      <w:r w:rsidRPr="00C35017">
        <w:rPr>
          <w:rFonts w:ascii="Verdana" w:eastAsia="serif" w:hAnsi="Verdana" w:cs="Arial"/>
          <w:bCs/>
          <w:iCs/>
          <w:color w:val="000000"/>
          <w:sz w:val="24"/>
          <w:szCs w:val="24"/>
        </w:rPr>
        <w:t xml:space="preserve">as, water en elektra </w:t>
      </w:r>
      <w:r w:rsidR="00870815">
        <w:rPr>
          <w:rFonts w:ascii="Verdana" w:eastAsia="serif" w:hAnsi="Verdana" w:cs="Arial"/>
          <w:bCs/>
          <w:iCs/>
          <w:color w:val="000000"/>
          <w:sz w:val="24"/>
          <w:szCs w:val="24"/>
        </w:rPr>
        <w:t>betaalt het tuincentrum</w:t>
      </w:r>
      <w:r w:rsidRPr="00C35017">
        <w:rPr>
          <w:rFonts w:ascii="Verdana" w:eastAsia="serif" w:hAnsi="Verdana" w:cs="Arial"/>
          <w:bCs/>
          <w:iCs/>
          <w:color w:val="000000"/>
          <w:sz w:val="24"/>
          <w:szCs w:val="24"/>
        </w:rPr>
        <w:t xml:space="preserve"> € 1.</w:t>
      </w:r>
      <w:r w:rsidR="00870815">
        <w:rPr>
          <w:rFonts w:ascii="Verdana" w:eastAsia="serif" w:hAnsi="Verdana" w:cs="Arial"/>
          <w:bCs/>
          <w:iCs/>
          <w:color w:val="000000"/>
          <w:sz w:val="24"/>
          <w:szCs w:val="24"/>
        </w:rPr>
        <w:t>8</w:t>
      </w:r>
      <w:r w:rsidRPr="00C35017">
        <w:rPr>
          <w:rFonts w:ascii="Verdana" w:eastAsia="serif" w:hAnsi="Verdana" w:cs="Arial"/>
          <w:bCs/>
          <w:iCs/>
          <w:color w:val="000000"/>
          <w:sz w:val="24"/>
          <w:szCs w:val="24"/>
        </w:rPr>
        <w:t xml:space="preserve">00,= per maand. De </w:t>
      </w:r>
      <w:r w:rsidR="00870815">
        <w:rPr>
          <w:rFonts w:ascii="Verdana" w:eastAsia="serif" w:hAnsi="Verdana" w:cs="Arial"/>
          <w:bCs/>
          <w:iCs/>
          <w:color w:val="000000"/>
          <w:sz w:val="24"/>
          <w:szCs w:val="24"/>
        </w:rPr>
        <w:t>transport</w:t>
      </w:r>
      <w:r w:rsidRPr="00C35017">
        <w:rPr>
          <w:rFonts w:ascii="Verdana" w:eastAsia="serif" w:hAnsi="Verdana" w:cs="Arial"/>
          <w:bCs/>
          <w:iCs/>
          <w:color w:val="000000"/>
          <w:sz w:val="24"/>
          <w:szCs w:val="24"/>
        </w:rPr>
        <w:t xml:space="preserve">kosten in </w:t>
      </w:r>
      <w:r w:rsidR="00870815">
        <w:rPr>
          <w:rFonts w:ascii="Verdana" w:eastAsia="serif" w:hAnsi="Verdana" w:cs="Arial"/>
          <w:bCs/>
          <w:iCs/>
          <w:color w:val="000000"/>
          <w:sz w:val="24"/>
          <w:szCs w:val="24"/>
        </w:rPr>
        <w:t>mei</w:t>
      </w:r>
      <w:r w:rsidRPr="00C35017">
        <w:rPr>
          <w:rFonts w:ascii="Verdana" w:eastAsia="serif" w:hAnsi="Verdana" w:cs="Arial"/>
          <w:bCs/>
          <w:iCs/>
          <w:color w:val="000000"/>
          <w:sz w:val="24"/>
          <w:szCs w:val="24"/>
        </w:rPr>
        <w:t xml:space="preserve"> zijn € </w:t>
      </w:r>
      <w:r w:rsidR="00870815">
        <w:rPr>
          <w:rFonts w:ascii="Verdana" w:eastAsia="serif" w:hAnsi="Verdana" w:cs="Arial"/>
          <w:bCs/>
          <w:iCs/>
          <w:color w:val="000000"/>
          <w:sz w:val="24"/>
          <w:szCs w:val="24"/>
        </w:rPr>
        <w:t>1.700</w:t>
      </w:r>
      <w:r w:rsidRPr="00C35017">
        <w:rPr>
          <w:rFonts w:ascii="Verdana" w:eastAsia="serif" w:hAnsi="Verdana" w:cs="Arial"/>
          <w:bCs/>
          <w:iCs/>
          <w:color w:val="000000"/>
          <w:sz w:val="24"/>
          <w:szCs w:val="24"/>
        </w:rPr>
        <w:t xml:space="preserve">,=. </w:t>
      </w:r>
      <w:r w:rsidR="00C35017">
        <w:rPr>
          <w:rFonts w:ascii="Verdana" w:eastAsia="serif" w:hAnsi="Verdana" w:cs="Arial"/>
          <w:bCs/>
          <w:iCs/>
          <w:color w:val="000000"/>
          <w:sz w:val="24"/>
          <w:szCs w:val="24"/>
        </w:rPr>
        <w:br/>
      </w:r>
      <w:r w:rsidRPr="00C35017">
        <w:rPr>
          <w:rFonts w:ascii="Verdana" w:eastAsia="serif" w:hAnsi="Verdana" w:cs="Arial"/>
          <w:bCs/>
          <w:iCs/>
          <w:color w:val="000000"/>
          <w:sz w:val="24"/>
          <w:szCs w:val="24"/>
        </w:rPr>
        <w:t xml:space="preserve">Wat zijn de variabele kosten in de maand </w:t>
      </w:r>
      <w:r w:rsidR="00870815">
        <w:rPr>
          <w:rFonts w:ascii="Verdana" w:eastAsia="serif" w:hAnsi="Verdana" w:cs="Arial"/>
          <w:bCs/>
          <w:iCs/>
          <w:color w:val="000000"/>
          <w:sz w:val="24"/>
          <w:szCs w:val="24"/>
        </w:rPr>
        <w:t>mei</w:t>
      </w:r>
      <w:r w:rsidRPr="00C35017">
        <w:rPr>
          <w:rFonts w:ascii="Verdana" w:eastAsia="serif" w:hAnsi="Verdana" w:cs="Arial"/>
          <w:bCs/>
          <w:iCs/>
          <w:color w:val="000000"/>
          <w:sz w:val="24"/>
          <w:szCs w:val="24"/>
        </w:rPr>
        <w:t>?</w:t>
      </w:r>
      <w:r w:rsidRPr="00C35017">
        <w:rPr>
          <w:rFonts w:ascii="Verdana" w:hAnsi="Verdana"/>
          <w:sz w:val="24"/>
          <w:szCs w:val="24"/>
        </w:rPr>
        <w:t xml:space="preserve"> </w:t>
      </w:r>
      <w:r w:rsidRPr="00C35017">
        <w:rPr>
          <w:rFonts w:ascii="Verdana" w:eastAsia="serif" w:hAnsi="Verdana" w:cs="Arial"/>
          <w:bCs/>
          <w:iCs/>
          <w:color w:val="000000"/>
          <w:sz w:val="24"/>
          <w:szCs w:val="24"/>
        </w:rPr>
        <w:t>Zet de berekening erbij!</w:t>
      </w:r>
      <w:r w:rsidRPr="00C35017">
        <w:rPr>
          <w:rFonts w:ascii="Verdana" w:eastAsia="serif" w:hAnsi="Verdana" w:cs="Arial"/>
          <w:bCs/>
          <w:iCs/>
          <w:color w:val="000000"/>
          <w:sz w:val="24"/>
          <w:szCs w:val="24"/>
        </w:rPr>
        <w:br/>
        <w:t xml:space="preserve">€ </w:t>
      </w:r>
      <w:r w:rsidR="00870815">
        <w:rPr>
          <w:rFonts w:ascii="Verdana" w:eastAsia="serif" w:hAnsi="Verdana" w:cs="Arial"/>
          <w:bCs/>
          <w:iCs/>
          <w:color w:val="000000"/>
          <w:sz w:val="24"/>
          <w:szCs w:val="24"/>
        </w:rPr>
        <w:t>60</w:t>
      </w:r>
      <w:r w:rsidRPr="00C35017">
        <w:rPr>
          <w:rFonts w:ascii="Verdana" w:eastAsia="serif" w:hAnsi="Verdana" w:cs="Arial"/>
          <w:bCs/>
          <w:iCs/>
          <w:color w:val="000000"/>
          <w:sz w:val="24"/>
          <w:szCs w:val="24"/>
        </w:rPr>
        <w:t>.000</w:t>
      </w:r>
      <w:r w:rsidRPr="00C35017">
        <w:rPr>
          <w:rFonts w:ascii="Verdana" w:eastAsia="serif" w:hAnsi="Verdana" w:cs="Arial"/>
          <w:bCs/>
          <w:iCs/>
          <w:color w:val="000000"/>
          <w:sz w:val="24"/>
          <w:szCs w:val="24"/>
        </w:rPr>
        <w:br/>
        <w:t xml:space="preserve">€ </w:t>
      </w:r>
      <w:r w:rsidR="00870815">
        <w:rPr>
          <w:rFonts w:ascii="Verdana" w:eastAsia="serif" w:hAnsi="Verdana" w:cs="Arial"/>
          <w:bCs/>
          <w:iCs/>
          <w:color w:val="000000"/>
          <w:sz w:val="24"/>
          <w:szCs w:val="24"/>
        </w:rPr>
        <w:t>82.500</w:t>
      </w:r>
      <w:r w:rsidRPr="00C35017">
        <w:rPr>
          <w:rFonts w:ascii="Verdana" w:eastAsia="serif" w:hAnsi="Verdana" w:cs="Arial"/>
          <w:bCs/>
          <w:iCs/>
          <w:color w:val="000000"/>
          <w:sz w:val="24"/>
          <w:szCs w:val="24"/>
        </w:rPr>
        <w:br/>
        <w:t xml:space="preserve">€ </w:t>
      </w:r>
      <w:r w:rsidR="00870815">
        <w:rPr>
          <w:rFonts w:ascii="Verdana" w:eastAsia="serif" w:hAnsi="Verdana" w:cs="Arial"/>
          <w:bCs/>
          <w:iCs/>
          <w:color w:val="000000"/>
          <w:sz w:val="24"/>
          <w:szCs w:val="24"/>
        </w:rPr>
        <w:t>84.200</w:t>
      </w:r>
      <w:r w:rsidRPr="00C35017">
        <w:rPr>
          <w:rFonts w:ascii="Verdana" w:eastAsia="serif" w:hAnsi="Verdana" w:cs="Arial"/>
          <w:bCs/>
          <w:iCs/>
          <w:color w:val="000000"/>
          <w:sz w:val="24"/>
          <w:szCs w:val="24"/>
        </w:rPr>
        <w:br/>
        <w:t xml:space="preserve">€ </w:t>
      </w:r>
      <w:r w:rsidR="00870815">
        <w:rPr>
          <w:rFonts w:ascii="Verdana" w:eastAsia="serif" w:hAnsi="Verdana" w:cs="Arial"/>
          <w:bCs/>
          <w:iCs/>
          <w:color w:val="000000"/>
          <w:sz w:val="24"/>
          <w:szCs w:val="24"/>
        </w:rPr>
        <w:t>86.000</w:t>
      </w:r>
    </w:p>
    <w:p w14:paraId="7B95317A" w14:textId="77777777" w:rsidR="00145B22" w:rsidRPr="00446FD0" w:rsidRDefault="00145B22" w:rsidP="00446FD0">
      <w:pPr>
        <w:pStyle w:val="Lijstalinea"/>
        <w:numPr>
          <w:ilvl w:val="0"/>
          <w:numId w:val="10"/>
        </w:numPr>
        <w:spacing w:before="120" w:after="120" w:line="276" w:lineRule="auto"/>
        <w:rPr>
          <w:rFonts w:ascii="Verdana" w:eastAsia="serif" w:hAnsi="Verdana" w:cs="Arial"/>
          <w:bCs/>
          <w:iCs/>
          <w:color w:val="000000"/>
          <w:sz w:val="24"/>
          <w:szCs w:val="24"/>
        </w:rPr>
      </w:pPr>
      <w:r w:rsidRPr="00446FD0">
        <w:rPr>
          <w:rFonts w:ascii="Verdana" w:eastAsia="serif" w:hAnsi="Verdana" w:cs="Arial"/>
          <w:bCs/>
          <w:iCs/>
          <w:color w:val="000000"/>
          <w:sz w:val="24"/>
          <w:szCs w:val="24"/>
        </w:rPr>
        <w:t xml:space="preserve">Een </w:t>
      </w:r>
      <w:r w:rsidR="00870815" w:rsidRPr="00446FD0">
        <w:rPr>
          <w:rFonts w:ascii="Verdana" w:eastAsia="serif" w:hAnsi="Verdana" w:cs="Arial"/>
          <w:bCs/>
          <w:iCs/>
          <w:color w:val="000000"/>
          <w:sz w:val="24"/>
          <w:szCs w:val="24"/>
        </w:rPr>
        <w:t>planten</w:t>
      </w:r>
      <w:r w:rsidRPr="00446FD0">
        <w:rPr>
          <w:rFonts w:ascii="Verdana" w:eastAsia="serif" w:hAnsi="Verdana" w:cs="Arial"/>
          <w:bCs/>
          <w:iCs/>
          <w:color w:val="000000"/>
          <w:sz w:val="24"/>
          <w:szCs w:val="24"/>
        </w:rPr>
        <w:t xml:space="preserve">kwekerij verkoopt </w:t>
      </w:r>
      <w:r w:rsidR="00870815" w:rsidRPr="00446FD0">
        <w:rPr>
          <w:rFonts w:ascii="Verdana" w:eastAsia="serif" w:hAnsi="Verdana" w:cs="Arial"/>
          <w:bCs/>
          <w:iCs/>
          <w:color w:val="000000"/>
          <w:sz w:val="24"/>
          <w:szCs w:val="24"/>
        </w:rPr>
        <w:t>palm</w:t>
      </w:r>
      <w:r w:rsidRPr="00446FD0">
        <w:rPr>
          <w:rFonts w:ascii="Verdana" w:eastAsia="serif" w:hAnsi="Verdana" w:cs="Arial"/>
          <w:bCs/>
          <w:iCs/>
          <w:color w:val="000000"/>
          <w:sz w:val="24"/>
          <w:szCs w:val="24"/>
        </w:rPr>
        <w:t xml:space="preserve">bomen. De directe kosten om </w:t>
      </w:r>
      <w:r w:rsidR="00870815" w:rsidRPr="00446FD0">
        <w:rPr>
          <w:rFonts w:ascii="Verdana" w:eastAsia="serif" w:hAnsi="Verdana" w:cs="Arial"/>
          <w:bCs/>
          <w:iCs/>
          <w:color w:val="000000"/>
          <w:sz w:val="24"/>
          <w:szCs w:val="24"/>
        </w:rPr>
        <w:t>palm</w:t>
      </w:r>
      <w:r w:rsidRPr="00446FD0">
        <w:rPr>
          <w:rFonts w:ascii="Verdana" w:eastAsia="serif" w:hAnsi="Verdana" w:cs="Arial"/>
          <w:bCs/>
          <w:iCs/>
          <w:color w:val="000000"/>
          <w:sz w:val="24"/>
          <w:szCs w:val="24"/>
        </w:rPr>
        <w:t>bomen te kweken zijn € 1</w:t>
      </w:r>
      <w:r w:rsidR="00870815" w:rsidRPr="00446FD0">
        <w:rPr>
          <w:rFonts w:ascii="Verdana" w:eastAsia="serif" w:hAnsi="Verdana" w:cs="Arial"/>
          <w:bCs/>
          <w:iCs/>
          <w:color w:val="000000"/>
          <w:sz w:val="24"/>
          <w:szCs w:val="24"/>
        </w:rPr>
        <w:t>6</w:t>
      </w:r>
      <w:r w:rsidRPr="00446FD0">
        <w:rPr>
          <w:rFonts w:ascii="Verdana" w:eastAsia="serif" w:hAnsi="Verdana" w:cs="Arial"/>
          <w:bCs/>
          <w:iCs/>
          <w:color w:val="000000"/>
          <w:sz w:val="24"/>
          <w:szCs w:val="24"/>
        </w:rPr>
        <w:t>.500,- per jaar, de indirecte kosten zijn € 3</w:t>
      </w:r>
      <w:r w:rsidR="00870815" w:rsidRPr="00446FD0">
        <w:rPr>
          <w:rFonts w:ascii="Verdana" w:eastAsia="serif" w:hAnsi="Verdana" w:cs="Arial"/>
          <w:bCs/>
          <w:iCs/>
          <w:color w:val="000000"/>
          <w:sz w:val="24"/>
          <w:szCs w:val="24"/>
        </w:rPr>
        <w:t>0</w:t>
      </w:r>
      <w:r w:rsidRPr="00446FD0">
        <w:rPr>
          <w:rFonts w:ascii="Verdana" w:eastAsia="serif" w:hAnsi="Verdana" w:cs="Arial"/>
          <w:bCs/>
          <w:iCs/>
          <w:color w:val="000000"/>
          <w:sz w:val="24"/>
          <w:szCs w:val="24"/>
        </w:rPr>
        <w:t xml:space="preserve">.000,- per jaar. De </w:t>
      </w:r>
      <w:r w:rsidR="00870815" w:rsidRPr="00446FD0">
        <w:rPr>
          <w:rFonts w:ascii="Verdana" w:eastAsia="serif" w:hAnsi="Verdana" w:cs="Arial"/>
          <w:bCs/>
          <w:iCs/>
          <w:color w:val="000000"/>
          <w:sz w:val="24"/>
          <w:szCs w:val="24"/>
        </w:rPr>
        <w:t>palmen</w:t>
      </w:r>
      <w:r w:rsidRPr="00446FD0">
        <w:rPr>
          <w:rFonts w:ascii="Verdana" w:eastAsia="serif" w:hAnsi="Verdana" w:cs="Arial"/>
          <w:bCs/>
          <w:iCs/>
          <w:color w:val="000000"/>
          <w:sz w:val="24"/>
          <w:szCs w:val="24"/>
        </w:rPr>
        <w:t xml:space="preserve"> moeten </w:t>
      </w:r>
      <w:r w:rsidR="00870815" w:rsidRPr="00446FD0">
        <w:rPr>
          <w:rFonts w:ascii="Verdana" w:eastAsia="serif" w:hAnsi="Verdana" w:cs="Arial"/>
          <w:bCs/>
          <w:iCs/>
          <w:color w:val="000000"/>
          <w:sz w:val="24"/>
          <w:szCs w:val="24"/>
        </w:rPr>
        <w:t>twee</w:t>
      </w:r>
      <w:r w:rsidRPr="00446FD0">
        <w:rPr>
          <w:rFonts w:ascii="Verdana" w:eastAsia="serif" w:hAnsi="Verdana" w:cs="Arial"/>
          <w:bCs/>
          <w:iCs/>
          <w:color w:val="000000"/>
          <w:sz w:val="24"/>
          <w:szCs w:val="24"/>
        </w:rPr>
        <w:t xml:space="preserve"> jaar lang groeien voordat ze </w:t>
      </w:r>
      <w:r w:rsidR="00A02658" w:rsidRPr="00446FD0">
        <w:rPr>
          <w:rFonts w:ascii="Verdana" w:eastAsia="serif" w:hAnsi="Verdana" w:cs="Arial"/>
          <w:bCs/>
          <w:iCs/>
          <w:color w:val="000000"/>
          <w:sz w:val="24"/>
          <w:szCs w:val="24"/>
        </w:rPr>
        <w:t>groot genoeg zijn</w:t>
      </w:r>
      <w:r w:rsidRPr="00446FD0">
        <w:rPr>
          <w:rFonts w:ascii="Verdana" w:eastAsia="serif" w:hAnsi="Verdana" w:cs="Arial"/>
          <w:bCs/>
          <w:iCs/>
          <w:color w:val="000000"/>
          <w:sz w:val="24"/>
          <w:szCs w:val="24"/>
        </w:rPr>
        <w:t xml:space="preserve">. </w:t>
      </w:r>
      <w:r w:rsidR="00870815" w:rsidRPr="00446FD0">
        <w:rPr>
          <w:rFonts w:ascii="Verdana" w:eastAsia="serif" w:hAnsi="Verdana" w:cs="Arial"/>
          <w:bCs/>
          <w:iCs/>
          <w:color w:val="000000"/>
          <w:sz w:val="24"/>
          <w:szCs w:val="24"/>
        </w:rPr>
        <w:t>Er kunnen</w:t>
      </w:r>
      <w:r w:rsidRPr="00446FD0">
        <w:rPr>
          <w:rFonts w:ascii="Verdana" w:eastAsia="serif" w:hAnsi="Verdana" w:cs="Arial"/>
          <w:bCs/>
          <w:iCs/>
          <w:color w:val="000000"/>
          <w:sz w:val="24"/>
          <w:szCs w:val="24"/>
        </w:rPr>
        <w:t xml:space="preserve"> </w:t>
      </w:r>
      <w:r w:rsidR="00870815" w:rsidRPr="00446FD0">
        <w:rPr>
          <w:rFonts w:ascii="Verdana" w:eastAsia="serif" w:hAnsi="Verdana" w:cs="Arial"/>
          <w:bCs/>
          <w:iCs/>
          <w:color w:val="000000"/>
          <w:sz w:val="24"/>
          <w:szCs w:val="24"/>
        </w:rPr>
        <w:t>18.000</w:t>
      </w:r>
      <w:r w:rsidR="00A02658" w:rsidRPr="00446FD0">
        <w:rPr>
          <w:rFonts w:ascii="Verdana" w:eastAsia="serif" w:hAnsi="Verdana" w:cs="Arial"/>
          <w:bCs/>
          <w:iCs/>
          <w:color w:val="000000"/>
          <w:sz w:val="24"/>
          <w:szCs w:val="24"/>
        </w:rPr>
        <w:t xml:space="preserve"> palme</w:t>
      </w:r>
      <w:r w:rsidRPr="00446FD0">
        <w:rPr>
          <w:rFonts w:ascii="Verdana" w:eastAsia="serif" w:hAnsi="Verdana" w:cs="Arial"/>
          <w:bCs/>
          <w:iCs/>
          <w:color w:val="000000"/>
          <w:sz w:val="24"/>
          <w:szCs w:val="24"/>
        </w:rPr>
        <w:t xml:space="preserve">n verkocht </w:t>
      </w:r>
      <w:r w:rsidR="00A02658" w:rsidRPr="00446FD0">
        <w:rPr>
          <w:rFonts w:ascii="Verdana" w:eastAsia="serif" w:hAnsi="Verdana" w:cs="Arial"/>
          <w:bCs/>
          <w:iCs/>
          <w:color w:val="000000"/>
          <w:sz w:val="24"/>
          <w:szCs w:val="24"/>
        </w:rPr>
        <w:t>w</w:t>
      </w:r>
      <w:r w:rsidRPr="00446FD0">
        <w:rPr>
          <w:rFonts w:ascii="Verdana" w:eastAsia="serif" w:hAnsi="Verdana" w:cs="Arial"/>
          <w:bCs/>
          <w:iCs/>
          <w:color w:val="000000"/>
          <w:sz w:val="24"/>
          <w:szCs w:val="24"/>
        </w:rPr>
        <w:t xml:space="preserve">orden. </w:t>
      </w:r>
      <w:r w:rsidR="00C35017" w:rsidRPr="00446FD0">
        <w:rPr>
          <w:rFonts w:ascii="Verdana" w:eastAsia="serif" w:hAnsi="Verdana" w:cs="Arial"/>
          <w:bCs/>
          <w:iCs/>
          <w:color w:val="000000"/>
          <w:sz w:val="24"/>
          <w:szCs w:val="24"/>
        </w:rPr>
        <w:br/>
      </w:r>
      <w:r w:rsidRPr="00446FD0">
        <w:rPr>
          <w:rFonts w:ascii="Verdana" w:eastAsia="serif" w:hAnsi="Verdana" w:cs="Arial"/>
          <w:bCs/>
          <w:iCs/>
          <w:color w:val="000000"/>
          <w:sz w:val="24"/>
          <w:szCs w:val="24"/>
        </w:rPr>
        <w:t xml:space="preserve">Wat is de kostprijs van </w:t>
      </w:r>
      <w:r w:rsidR="00C35017" w:rsidRPr="00446FD0">
        <w:rPr>
          <w:rFonts w:ascii="Verdana" w:eastAsia="serif" w:hAnsi="Verdana" w:cs="Arial"/>
          <w:bCs/>
          <w:iCs/>
          <w:color w:val="000000"/>
          <w:sz w:val="24"/>
          <w:szCs w:val="24"/>
        </w:rPr>
        <w:t>éé</w:t>
      </w:r>
      <w:r w:rsidRPr="00446FD0">
        <w:rPr>
          <w:rFonts w:ascii="Verdana" w:eastAsia="serif" w:hAnsi="Verdana" w:cs="Arial"/>
          <w:bCs/>
          <w:iCs/>
          <w:color w:val="000000"/>
          <w:sz w:val="24"/>
          <w:szCs w:val="24"/>
        </w:rPr>
        <w:t xml:space="preserve">n </w:t>
      </w:r>
      <w:r w:rsidR="00A02658" w:rsidRPr="00446FD0">
        <w:rPr>
          <w:rFonts w:ascii="Verdana" w:eastAsia="serif" w:hAnsi="Verdana" w:cs="Arial"/>
          <w:bCs/>
          <w:iCs/>
          <w:color w:val="000000"/>
          <w:sz w:val="24"/>
          <w:szCs w:val="24"/>
        </w:rPr>
        <w:t>palm</w:t>
      </w:r>
      <w:r w:rsidRPr="00446FD0">
        <w:rPr>
          <w:rFonts w:ascii="Verdana" w:eastAsia="serif" w:hAnsi="Verdana" w:cs="Arial"/>
          <w:bCs/>
          <w:iCs/>
          <w:color w:val="000000"/>
          <w:sz w:val="24"/>
          <w:szCs w:val="24"/>
        </w:rPr>
        <w:t>? Zet de berekening erbij!</w:t>
      </w:r>
    </w:p>
    <w:p w14:paraId="05ED85D0" w14:textId="77777777" w:rsidR="00145B22" w:rsidRPr="00C35017" w:rsidRDefault="00145B22" w:rsidP="0097479B">
      <w:pPr>
        <w:numPr>
          <w:ilvl w:val="0"/>
          <w:numId w:val="12"/>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 </w:t>
      </w:r>
      <w:r w:rsidR="00EB11B9">
        <w:rPr>
          <w:rFonts w:ascii="Verdana" w:eastAsia="serif" w:hAnsi="Verdana" w:cs="Arial"/>
          <w:color w:val="000000"/>
          <w:sz w:val="24"/>
          <w:szCs w:val="24"/>
        </w:rPr>
        <w:t>5,17</w:t>
      </w:r>
    </w:p>
    <w:p w14:paraId="48FCD883" w14:textId="77777777" w:rsidR="00145B22" w:rsidRPr="00C35017" w:rsidRDefault="00145B22" w:rsidP="0097479B">
      <w:pPr>
        <w:numPr>
          <w:ilvl w:val="0"/>
          <w:numId w:val="12"/>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 </w:t>
      </w:r>
      <w:r w:rsidR="00EB11B9">
        <w:rPr>
          <w:rFonts w:ascii="Verdana" w:eastAsia="serif" w:hAnsi="Verdana" w:cs="Arial"/>
          <w:color w:val="000000"/>
          <w:sz w:val="24"/>
          <w:szCs w:val="24"/>
        </w:rPr>
        <w:t>4,25</w:t>
      </w:r>
    </w:p>
    <w:p w14:paraId="64B58D54" w14:textId="5A40A81E" w:rsidR="00145B22" w:rsidRPr="00126FD5" w:rsidRDefault="00145B22" w:rsidP="00511A9E">
      <w:pPr>
        <w:numPr>
          <w:ilvl w:val="0"/>
          <w:numId w:val="12"/>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126FD5">
        <w:rPr>
          <w:rFonts w:ascii="Verdana" w:eastAsia="serif" w:hAnsi="Verdana" w:cs="Arial"/>
          <w:color w:val="000000"/>
          <w:sz w:val="24"/>
          <w:szCs w:val="24"/>
        </w:rPr>
        <w:t xml:space="preserve">€ </w:t>
      </w:r>
      <w:r w:rsidR="00EB11B9" w:rsidRPr="00126FD5">
        <w:rPr>
          <w:rFonts w:ascii="Verdana" w:eastAsia="serif" w:hAnsi="Verdana" w:cs="Arial"/>
          <w:color w:val="000000"/>
          <w:sz w:val="24"/>
          <w:szCs w:val="24"/>
        </w:rPr>
        <w:t>3,50</w:t>
      </w:r>
      <w:r w:rsidR="00126FD5">
        <w:rPr>
          <w:rFonts w:ascii="Verdana" w:eastAsia="serif" w:hAnsi="Verdana" w:cs="Arial"/>
          <w:color w:val="000000"/>
          <w:sz w:val="24"/>
          <w:szCs w:val="24"/>
        </w:rPr>
        <w:br/>
      </w:r>
    </w:p>
    <w:p w14:paraId="022D1BF0" w14:textId="14EC0475" w:rsidR="00145B22" w:rsidRPr="00C35017" w:rsidRDefault="0C11015A" w:rsidP="0C11015A">
      <w:pPr>
        <w:numPr>
          <w:ilvl w:val="0"/>
          <w:numId w:val="10"/>
        </w:numPr>
        <w:spacing w:before="120" w:after="120" w:line="276" w:lineRule="auto"/>
        <w:contextualSpacing/>
        <w:rPr>
          <w:rFonts w:ascii="Verdana" w:eastAsia="serif" w:hAnsi="Verdana" w:cs="Arial"/>
          <w:color w:val="000000" w:themeColor="text1"/>
          <w:sz w:val="24"/>
          <w:szCs w:val="24"/>
        </w:rPr>
      </w:pPr>
      <w:r w:rsidRPr="0C11015A">
        <w:rPr>
          <w:rFonts w:ascii="Verdana" w:eastAsia="serif" w:hAnsi="Verdana" w:cs="Arial"/>
          <w:color w:val="000000" w:themeColor="text1"/>
          <w:sz w:val="24"/>
          <w:szCs w:val="24"/>
        </w:rPr>
        <w:t>Een bloemist maakt een ontwerp voor bruidswerk voor een klant en hij wil de kostprijs van het ontwerp berekenen. Hij werkt 3,5 uur aan het ontwerp. Hij heeft daarna 1,5 uur overleg met de klant. Ten slotte werkt hij nog 1 uur om het ontwerp aan te passen. De bloemist kost € 35,= per uur. De opslag voor indirecte kosten is 30%. Wat is de kostprijs voor het ontwerpen van het bruidswerk? Zet de berekening erbij!</w:t>
      </w:r>
    </w:p>
    <w:p w14:paraId="682C24E1" w14:textId="7E6809F0" w:rsidR="00145B22" w:rsidRPr="00C35017" w:rsidRDefault="00126FD5" w:rsidP="00EB11B9">
      <w:pPr>
        <w:tabs>
          <w:tab w:val="left" w:pos="283"/>
        </w:tabs>
        <w:suppressAutoHyphens/>
        <w:autoSpaceDE w:val="0"/>
        <w:spacing w:before="120" w:after="120" w:line="276" w:lineRule="auto"/>
        <w:contextualSpacing/>
        <w:rPr>
          <w:rFonts w:ascii="Verdana" w:eastAsia="serif" w:hAnsi="Verdana" w:cs="Arial"/>
          <w:color w:val="000000"/>
          <w:sz w:val="24"/>
          <w:szCs w:val="24"/>
        </w:rPr>
      </w:pPr>
      <w:r w:rsidRPr="00126FD5">
        <w:rPr>
          <w:rFonts w:ascii="Verdana" w:eastAsia="serif" w:hAnsi="Verdana" w:cs="Arial"/>
          <w:color w:val="000000"/>
          <w:sz w:val="24"/>
          <w:szCs w:val="24"/>
        </w:rPr>
        <w:tab/>
        <w:t>…………………………………………………………………………………………………………………….</w:t>
      </w:r>
    </w:p>
    <w:p w14:paraId="7C91063F" w14:textId="0021A144" w:rsidR="00126FD5" w:rsidRDefault="00126FD5" w:rsidP="00126FD5">
      <w:pPr>
        <w:tabs>
          <w:tab w:val="left" w:pos="283"/>
        </w:tabs>
        <w:suppressAutoHyphens/>
        <w:autoSpaceDE w:val="0"/>
        <w:spacing w:before="120" w:after="120" w:line="276" w:lineRule="auto"/>
        <w:contextualSpacing/>
        <w:rPr>
          <w:rFonts w:ascii="Verdana" w:eastAsia="serif" w:hAnsi="Verdana" w:cs="Arial"/>
          <w:color w:val="000000"/>
          <w:sz w:val="24"/>
          <w:szCs w:val="24"/>
        </w:rPr>
      </w:pPr>
      <w:bookmarkStart w:id="2" w:name="91002-oe-1"/>
      <w:bookmarkEnd w:id="2"/>
      <w:r w:rsidRPr="00126FD5">
        <w:rPr>
          <w:rFonts w:ascii="Verdana" w:eastAsia="serif" w:hAnsi="Verdana" w:cs="Arial"/>
          <w:color w:val="000000"/>
          <w:sz w:val="24"/>
          <w:szCs w:val="24"/>
        </w:rPr>
        <w:tab/>
        <w:t>…………………………………………………………………………………………………………………….</w:t>
      </w:r>
    </w:p>
    <w:p w14:paraId="0C8A417D" w14:textId="35C02F88" w:rsidR="00126FD5" w:rsidRDefault="00126FD5" w:rsidP="00126FD5">
      <w:pPr>
        <w:tabs>
          <w:tab w:val="left" w:pos="283"/>
        </w:tabs>
        <w:suppressAutoHyphens/>
        <w:autoSpaceDE w:val="0"/>
        <w:spacing w:before="120" w:after="120" w:line="276" w:lineRule="auto"/>
        <w:contextualSpacing/>
        <w:rPr>
          <w:rFonts w:ascii="Verdana" w:eastAsia="serif" w:hAnsi="Verdana" w:cs="Arial"/>
          <w:color w:val="000000"/>
          <w:sz w:val="24"/>
          <w:szCs w:val="24"/>
        </w:rPr>
      </w:pPr>
      <w:r w:rsidRPr="00126FD5">
        <w:rPr>
          <w:rFonts w:ascii="Verdana" w:eastAsia="serif" w:hAnsi="Verdana" w:cs="Arial"/>
          <w:color w:val="000000"/>
          <w:sz w:val="24"/>
          <w:szCs w:val="24"/>
        </w:rPr>
        <w:tab/>
        <w:t>…………………………………………………………………………………………………………………….</w:t>
      </w:r>
    </w:p>
    <w:p w14:paraId="28EC3286" w14:textId="5162D584" w:rsidR="00126FD5" w:rsidRDefault="00126FD5">
      <w:pPr>
        <w:rPr>
          <w:rFonts w:ascii="Verdana" w:eastAsia="serif" w:hAnsi="Verdana" w:cs="Arial"/>
          <w:color w:val="000000"/>
          <w:sz w:val="24"/>
          <w:szCs w:val="24"/>
        </w:rPr>
      </w:pPr>
      <w:r>
        <w:rPr>
          <w:rFonts w:ascii="Verdana" w:eastAsia="serif" w:hAnsi="Verdana" w:cs="Arial"/>
          <w:color w:val="000000"/>
          <w:sz w:val="24"/>
          <w:szCs w:val="24"/>
        </w:rPr>
        <w:t xml:space="preserve">   </w:t>
      </w:r>
      <w:r w:rsidRPr="00126FD5">
        <w:rPr>
          <w:rFonts w:ascii="Verdana" w:eastAsia="serif" w:hAnsi="Verdana" w:cs="Arial"/>
          <w:color w:val="000000"/>
          <w:sz w:val="24"/>
          <w:szCs w:val="24"/>
        </w:rPr>
        <w:t>…………………………………………………………………………………………………………………….</w:t>
      </w:r>
      <w:r>
        <w:rPr>
          <w:rFonts w:ascii="Verdana" w:eastAsia="serif" w:hAnsi="Verdana" w:cs="Arial"/>
          <w:color w:val="000000"/>
          <w:sz w:val="24"/>
          <w:szCs w:val="24"/>
        </w:rPr>
        <w:br w:type="page"/>
      </w:r>
    </w:p>
    <w:p w14:paraId="38692BC0" w14:textId="77777777" w:rsidR="00446FD0" w:rsidRDefault="00446FD0" w:rsidP="00126FD5">
      <w:pPr>
        <w:tabs>
          <w:tab w:val="left" w:pos="283"/>
        </w:tabs>
        <w:suppressAutoHyphens/>
        <w:autoSpaceDE w:val="0"/>
        <w:spacing w:before="120" w:after="120" w:line="276" w:lineRule="auto"/>
        <w:contextualSpacing/>
        <w:rPr>
          <w:rFonts w:ascii="Verdana" w:eastAsia="serif" w:hAnsi="Verdana" w:cs="Arial"/>
          <w:color w:val="000000"/>
          <w:sz w:val="24"/>
          <w:szCs w:val="24"/>
        </w:rPr>
      </w:pPr>
    </w:p>
    <w:p w14:paraId="1E8AE555" w14:textId="0F1EC854" w:rsidR="00446FD0" w:rsidRDefault="00446FD0" w:rsidP="00446FD0">
      <w:pPr>
        <w:pStyle w:val="Lijstalinea"/>
        <w:numPr>
          <w:ilvl w:val="0"/>
          <w:numId w:val="10"/>
        </w:numPr>
        <w:rPr>
          <w:rFonts w:ascii="Verdana" w:eastAsia="serif" w:hAnsi="Verdana" w:cs="Arial"/>
          <w:color w:val="000000"/>
          <w:sz w:val="24"/>
          <w:szCs w:val="24"/>
        </w:rPr>
      </w:pPr>
      <w:r w:rsidRPr="00446FD0">
        <w:rPr>
          <w:rFonts w:ascii="Verdana" w:eastAsia="serif" w:hAnsi="Verdana" w:cs="Arial"/>
          <w:color w:val="000000"/>
          <w:sz w:val="24"/>
          <w:szCs w:val="24"/>
        </w:rPr>
        <w:t>Wat bedoelen we met een opslagpercentage?</w:t>
      </w:r>
    </w:p>
    <w:p w14:paraId="2AF7FB5C" w14:textId="0EB342BB" w:rsidR="00126FD5" w:rsidRPr="00446FD0" w:rsidRDefault="00126FD5" w:rsidP="00126FD5">
      <w:pPr>
        <w:pStyle w:val="Lijstalinea"/>
        <w:ind w:left="283"/>
        <w:rPr>
          <w:rFonts w:ascii="Verdana" w:eastAsia="serif" w:hAnsi="Verdana" w:cs="Arial"/>
          <w:color w:val="000000"/>
          <w:sz w:val="24"/>
          <w:szCs w:val="24"/>
        </w:rPr>
      </w:pPr>
      <w:r w:rsidRPr="00126FD5">
        <w:rPr>
          <w:rFonts w:ascii="Verdana" w:eastAsia="serif" w:hAnsi="Verdana" w:cs="Arial"/>
          <w:color w:val="000000"/>
          <w:sz w:val="24"/>
          <w:szCs w:val="24"/>
        </w:rPr>
        <w:t>…………………………………………………………………………………………………………………….</w:t>
      </w:r>
    </w:p>
    <w:p w14:paraId="0631B601" w14:textId="6EB47247" w:rsidR="006425A5" w:rsidRPr="006425A5" w:rsidRDefault="006425A5" w:rsidP="00126FD5">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r w:rsidRPr="006425A5">
        <w:rPr>
          <w:rFonts w:ascii="Verdana" w:eastAsia="serif" w:hAnsi="Verdana" w:cs="Arial"/>
          <w:color w:val="000000"/>
          <w:sz w:val="24"/>
          <w:szCs w:val="24"/>
        </w:rPr>
        <w:t xml:space="preserve">Waarom kan de prijs van bijvoorbeeld een bos </w:t>
      </w:r>
      <w:r>
        <w:rPr>
          <w:rFonts w:ascii="Verdana" w:eastAsia="serif" w:hAnsi="Verdana" w:cs="Arial"/>
          <w:color w:val="000000"/>
          <w:sz w:val="24"/>
          <w:szCs w:val="24"/>
        </w:rPr>
        <w:t>rozen</w:t>
      </w:r>
      <w:r w:rsidRPr="006425A5">
        <w:rPr>
          <w:rFonts w:ascii="Verdana" w:eastAsia="serif" w:hAnsi="Verdana" w:cs="Arial"/>
          <w:color w:val="000000"/>
          <w:sz w:val="24"/>
          <w:szCs w:val="24"/>
        </w:rPr>
        <w:t xml:space="preserve"> per winkel verschillen?</w:t>
      </w:r>
      <w:r>
        <w:rPr>
          <w:rFonts w:ascii="Verdana" w:eastAsia="serif" w:hAnsi="Verdana" w:cs="Arial"/>
          <w:color w:val="000000"/>
          <w:sz w:val="24"/>
          <w:szCs w:val="24"/>
        </w:rPr>
        <w:br/>
      </w:r>
      <w:r w:rsidR="00126FD5" w:rsidRPr="00126FD5">
        <w:rPr>
          <w:rFonts w:ascii="Verdana" w:eastAsia="serif" w:hAnsi="Verdana" w:cs="Arial"/>
          <w:color w:val="000000"/>
          <w:sz w:val="24"/>
          <w:szCs w:val="24"/>
        </w:rPr>
        <w:t>…………………………………………………………………………………………………………………….</w:t>
      </w:r>
      <w:r w:rsidR="00126FD5">
        <w:rPr>
          <w:rFonts w:ascii="Verdana" w:eastAsia="serif" w:hAnsi="Verdana" w:cs="Arial"/>
          <w:color w:val="000000"/>
          <w:sz w:val="24"/>
          <w:szCs w:val="24"/>
        </w:rPr>
        <w:br/>
      </w:r>
    </w:p>
    <w:p w14:paraId="7C42091F" w14:textId="6E56DA02" w:rsidR="006425A5" w:rsidRPr="00C35017" w:rsidRDefault="0C11015A" w:rsidP="0C11015A">
      <w:pPr>
        <w:numPr>
          <w:ilvl w:val="0"/>
          <w:numId w:val="10"/>
        </w:numPr>
        <w:spacing w:before="120" w:after="120" w:line="276" w:lineRule="auto"/>
        <w:contextualSpacing/>
        <w:rPr>
          <w:rFonts w:ascii="Verdana" w:eastAsia="serif" w:hAnsi="Verdana" w:cs="Arial"/>
          <w:color w:val="000000" w:themeColor="text1"/>
          <w:sz w:val="24"/>
          <w:szCs w:val="24"/>
        </w:rPr>
      </w:pPr>
      <w:r w:rsidRPr="0C11015A">
        <w:rPr>
          <w:rFonts w:ascii="Verdana" w:eastAsia="serif" w:hAnsi="Verdana" w:cs="Arial"/>
          <w:color w:val="000000" w:themeColor="text1"/>
          <w:sz w:val="24"/>
          <w:szCs w:val="24"/>
        </w:rPr>
        <w:t>Een bloemist heeft tien planten ingekocht bij de groothandel voor € 59,90. Bereken de verkoopprijs van één plant als de bloemist een winstmarge hanteert van 150%.</w:t>
      </w:r>
      <w:r w:rsidR="006425A5">
        <w:br/>
      </w:r>
      <w:r w:rsidRPr="0C11015A">
        <w:rPr>
          <w:rFonts w:ascii="Verdana" w:eastAsia="serif" w:hAnsi="Verdana" w:cs="Arial"/>
          <w:color w:val="000000" w:themeColor="text1"/>
          <w:sz w:val="24"/>
          <w:szCs w:val="24"/>
        </w:rPr>
        <w:t>Zet de berekening erbij.</w:t>
      </w:r>
    </w:p>
    <w:p w14:paraId="6457AD5A" w14:textId="77777777" w:rsidR="006425A5" w:rsidRPr="00C35017" w:rsidRDefault="006425A5" w:rsidP="006425A5">
      <w:pPr>
        <w:numPr>
          <w:ilvl w:val="0"/>
          <w:numId w:val="16"/>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 </w:t>
      </w:r>
      <w:r>
        <w:rPr>
          <w:rFonts w:ascii="Verdana" w:eastAsia="serif" w:hAnsi="Verdana" w:cs="Arial"/>
          <w:color w:val="000000"/>
          <w:sz w:val="24"/>
          <w:szCs w:val="24"/>
        </w:rPr>
        <w:t>5</w:t>
      </w:r>
      <w:r w:rsidRPr="00C35017">
        <w:rPr>
          <w:rFonts w:ascii="Verdana" w:eastAsia="serif" w:hAnsi="Verdana" w:cs="Arial"/>
          <w:color w:val="000000"/>
          <w:sz w:val="24"/>
          <w:szCs w:val="24"/>
        </w:rPr>
        <w:t>,99</w:t>
      </w:r>
    </w:p>
    <w:p w14:paraId="5D2FA95F" w14:textId="77777777" w:rsidR="006425A5" w:rsidRPr="00C35017" w:rsidRDefault="006425A5" w:rsidP="006425A5">
      <w:pPr>
        <w:numPr>
          <w:ilvl w:val="0"/>
          <w:numId w:val="16"/>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 </w:t>
      </w:r>
      <w:r>
        <w:rPr>
          <w:rFonts w:ascii="Verdana" w:eastAsia="serif" w:hAnsi="Verdana" w:cs="Arial"/>
          <w:color w:val="000000"/>
          <w:sz w:val="24"/>
          <w:szCs w:val="24"/>
        </w:rPr>
        <w:t>8,99</w:t>
      </w:r>
    </w:p>
    <w:p w14:paraId="08998845" w14:textId="77777777" w:rsidR="006425A5" w:rsidRPr="00C35017" w:rsidRDefault="006425A5" w:rsidP="006425A5">
      <w:pPr>
        <w:numPr>
          <w:ilvl w:val="0"/>
          <w:numId w:val="16"/>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xml:space="preserve">€ </w:t>
      </w:r>
      <w:r>
        <w:rPr>
          <w:rFonts w:ascii="Verdana" w:eastAsia="serif" w:hAnsi="Verdana" w:cs="Arial"/>
          <w:color w:val="000000"/>
          <w:sz w:val="24"/>
          <w:szCs w:val="24"/>
        </w:rPr>
        <w:t>11</w:t>
      </w:r>
      <w:r w:rsidRPr="00C35017">
        <w:rPr>
          <w:rFonts w:ascii="Verdana" w:eastAsia="serif" w:hAnsi="Verdana" w:cs="Arial"/>
          <w:color w:val="000000"/>
          <w:sz w:val="24"/>
          <w:szCs w:val="24"/>
        </w:rPr>
        <w:t>,98</w:t>
      </w:r>
    </w:p>
    <w:p w14:paraId="24AF887B" w14:textId="77777777" w:rsidR="006425A5" w:rsidRPr="00C35017" w:rsidRDefault="006425A5" w:rsidP="006425A5">
      <w:pPr>
        <w:numPr>
          <w:ilvl w:val="0"/>
          <w:numId w:val="16"/>
        </w:num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€ 14,9</w:t>
      </w:r>
      <w:r>
        <w:rPr>
          <w:rFonts w:ascii="Verdana" w:eastAsia="serif" w:hAnsi="Verdana" w:cs="Arial"/>
          <w:color w:val="000000"/>
          <w:sz w:val="24"/>
          <w:szCs w:val="24"/>
        </w:rPr>
        <w:t>8</w:t>
      </w:r>
      <w:r>
        <w:rPr>
          <w:rFonts w:ascii="Verdana" w:eastAsia="serif" w:hAnsi="Verdana" w:cs="Arial"/>
          <w:color w:val="000000"/>
          <w:sz w:val="24"/>
          <w:szCs w:val="24"/>
        </w:rPr>
        <w:br/>
      </w:r>
    </w:p>
    <w:p w14:paraId="43141098" w14:textId="4C7D763F" w:rsidR="006425A5" w:rsidRDefault="006425A5" w:rsidP="006425A5">
      <w:pPr>
        <w:pStyle w:val="Lijstalinea"/>
        <w:numPr>
          <w:ilvl w:val="0"/>
          <w:numId w:val="10"/>
        </w:numPr>
        <w:rPr>
          <w:rFonts w:ascii="Verdana" w:eastAsia="serif" w:hAnsi="Verdana" w:cs="Arial"/>
          <w:color w:val="000000"/>
          <w:sz w:val="24"/>
          <w:szCs w:val="24"/>
        </w:rPr>
      </w:pPr>
      <w:r w:rsidRPr="006425A5">
        <w:rPr>
          <w:rFonts w:ascii="Verdana" w:eastAsia="serif" w:hAnsi="Verdana" w:cs="Arial"/>
          <w:color w:val="000000"/>
          <w:sz w:val="24"/>
          <w:szCs w:val="24"/>
        </w:rPr>
        <w:t>Je doet er 15 minuten over om een bloemstukje te maken. De arbeidskosten zijn €18,- per uur. Hoeveel zijn de arbeidskosten voor het bloemstukje?</w:t>
      </w:r>
    </w:p>
    <w:p w14:paraId="042E3D8F" w14:textId="6E1BC723" w:rsidR="00126FD5" w:rsidRPr="006425A5" w:rsidRDefault="00126FD5" w:rsidP="00126FD5">
      <w:pPr>
        <w:pStyle w:val="Lijstalinea"/>
        <w:ind w:left="283"/>
        <w:rPr>
          <w:rFonts w:ascii="Verdana" w:eastAsia="serif" w:hAnsi="Verdana" w:cs="Arial"/>
          <w:color w:val="000000"/>
          <w:sz w:val="24"/>
          <w:szCs w:val="24"/>
        </w:rPr>
      </w:pPr>
      <w:r w:rsidRPr="00126FD5">
        <w:rPr>
          <w:rFonts w:ascii="Verdana" w:eastAsia="serif" w:hAnsi="Verdana" w:cs="Arial"/>
          <w:color w:val="000000"/>
          <w:sz w:val="24"/>
          <w:szCs w:val="24"/>
        </w:rPr>
        <w:t>…………………………………………………………………………………………………………………….</w:t>
      </w:r>
      <w:r>
        <w:rPr>
          <w:rFonts w:ascii="Verdana" w:eastAsia="serif" w:hAnsi="Verdana" w:cs="Arial"/>
          <w:color w:val="000000"/>
          <w:sz w:val="24"/>
          <w:szCs w:val="24"/>
        </w:rPr>
        <w:br/>
      </w:r>
      <w:r w:rsidRPr="00126FD5">
        <w:rPr>
          <w:rFonts w:ascii="Verdana" w:eastAsia="serif" w:hAnsi="Verdana" w:cs="Arial"/>
          <w:color w:val="000000"/>
          <w:sz w:val="24"/>
          <w:szCs w:val="24"/>
        </w:rPr>
        <w:t>…………………………………………………………………………………………………………………….</w:t>
      </w:r>
    </w:p>
    <w:p w14:paraId="577FAAFA" w14:textId="41402F34" w:rsidR="006425A5" w:rsidRDefault="00126FD5" w:rsidP="00126FD5">
      <w:pPr>
        <w:numPr>
          <w:ilvl w:val="0"/>
          <w:numId w:val="10"/>
        </w:numPr>
        <w:tabs>
          <w:tab w:val="left" w:pos="283"/>
        </w:tabs>
        <w:suppressAutoHyphens/>
        <w:autoSpaceDE w:val="0"/>
        <w:spacing w:before="300" w:after="0" w:line="276" w:lineRule="auto"/>
        <w:contextualSpacing/>
        <w:rPr>
          <w:rFonts w:ascii="Verdana" w:eastAsia="sans-serif" w:hAnsi="Verdana" w:cs="Arial"/>
          <w:bCs/>
          <w:iCs/>
          <w:color w:val="000000"/>
          <w:sz w:val="24"/>
          <w:szCs w:val="24"/>
        </w:rPr>
      </w:pPr>
      <w:r w:rsidRPr="00C35017">
        <w:rPr>
          <w:rFonts w:ascii="Verdana" w:eastAsia="sans-serif" w:hAnsi="Verdana" w:cs="Arial"/>
          <w:bCs/>
          <w:iCs/>
          <w:color w:val="000000"/>
          <w:sz w:val="24"/>
          <w:szCs w:val="24"/>
        </w:rPr>
        <w:t xml:space="preserve">Wat </w:t>
      </w:r>
      <w:r>
        <w:rPr>
          <w:rFonts w:ascii="Verdana" w:eastAsia="sans-serif" w:hAnsi="Verdana" w:cs="Arial"/>
          <w:bCs/>
          <w:iCs/>
          <w:color w:val="000000"/>
          <w:sz w:val="24"/>
          <w:szCs w:val="24"/>
        </w:rPr>
        <w:t xml:space="preserve">betekent de afkorting </w:t>
      </w:r>
      <w:r w:rsidRPr="00C35017">
        <w:rPr>
          <w:rFonts w:ascii="Verdana" w:eastAsia="sans-serif" w:hAnsi="Verdana" w:cs="Arial"/>
          <w:bCs/>
          <w:iCs/>
          <w:color w:val="000000"/>
          <w:sz w:val="24"/>
          <w:szCs w:val="24"/>
        </w:rPr>
        <w:t>btw?</w:t>
      </w:r>
      <w:r w:rsidRPr="00126FD5">
        <w:t xml:space="preserve"> </w:t>
      </w:r>
      <w:r w:rsidRPr="00126FD5">
        <w:rPr>
          <w:rFonts w:ascii="Verdana" w:eastAsia="sans-serif" w:hAnsi="Verdana" w:cs="Arial"/>
          <w:bCs/>
          <w:iCs/>
          <w:color w:val="000000"/>
          <w:sz w:val="24"/>
          <w:szCs w:val="24"/>
        </w:rPr>
        <w:t>…………………………………………………………………………………………………………………….</w:t>
      </w:r>
      <w:r>
        <w:rPr>
          <w:rFonts w:ascii="Verdana" w:eastAsia="sans-serif" w:hAnsi="Verdana" w:cs="Arial"/>
          <w:bCs/>
          <w:iCs/>
          <w:color w:val="000000"/>
          <w:sz w:val="24"/>
          <w:szCs w:val="24"/>
        </w:rPr>
        <w:br/>
      </w:r>
    </w:p>
    <w:p w14:paraId="5D83744F" w14:textId="2AF64D0F" w:rsidR="00126FD5" w:rsidRPr="00C35017" w:rsidRDefault="00126FD5" w:rsidP="00126FD5">
      <w:pPr>
        <w:numPr>
          <w:ilvl w:val="0"/>
          <w:numId w:val="10"/>
        </w:numPr>
        <w:suppressAutoHyphens/>
        <w:autoSpaceDE w:val="0"/>
        <w:spacing w:before="120" w:after="120" w:line="276" w:lineRule="auto"/>
        <w:contextualSpacing/>
        <w:rPr>
          <w:rFonts w:ascii="Verdana" w:eastAsia="serif" w:hAnsi="Verdana" w:cs="Arial"/>
          <w:bCs/>
          <w:iCs/>
          <w:color w:val="000000"/>
          <w:sz w:val="24"/>
          <w:szCs w:val="24"/>
        </w:rPr>
      </w:pPr>
      <w:r>
        <w:rPr>
          <w:rFonts w:ascii="Verdana" w:eastAsia="serif" w:hAnsi="Verdana" w:cs="Arial"/>
          <w:bCs/>
          <w:iCs/>
          <w:color w:val="000000"/>
          <w:sz w:val="24"/>
          <w:szCs w:val="24"/>
        </w:rPr>
        <w:t>Zoek op het Internet:</w:t>
      </w:r>
      <w:r>
        <w:rPr>
          <w:rFonts w:ascii="Verdana" w:eastAsia="serif" w:hAnsi="Verdana" w:cs="Arial"/>
          <w:bCs/>
          <w:iCs/>
          <w:color w:val="000000"/>
          <w:sz w:val="24"/>
          <w:szCs w:val="24"/>
        </w:rPr>
        <w:br/>
      </w:r>
      <w:r w:rsidRPr="00C35017">
        <w:rPr>
          <w:rFonts w:ascii="Verdana" w:eastAsia="serif" w:hAnsi="Verdana" w:cs="Arial"/>
          <w:bCs/>
          <w:iCs/>
          <w:color w:val="000000"/>
          <w:sz w:val="24"/>
          <w:szCs w:val="24"/>
        </w:rPr>
        <w:t>Welk btw-tarief hoort bij de volgende producten?</w:t>
      </w:r>
      <w:r w:rsidRPr="00C35017">
        <w:rPr>
          <w:rFonts w:ascii="Verdana" w:eastAsia="serif" w:hAnsi="Verdana" w:cs="Arial"/>
          <w:bCs/>
          <w:iCs/>
          <w:color w:val="000000"/>
          <w:sz w:val="24"/>
          <w:szCs w:val="24"/>
        </w:rPr>
        <w:br/>
        <w:t xml:space="preserve"> 1 = appelboom, 2 = luxe vaas, 3 = een pak melk en 4 = iPad.</w:t>
      </w:r>
    </w:p>
    <w:p w14:paraId="1711E912" w14:textId="77777777" w:rsidR="00126FD5" w:rsidRPr="00C35017" w:rsidRDefault="00126FD5" w:rsidP="00126FD5">
      <w:pPr>
        <w:numPr>
          <w:ilvl w:val="0"/>
          <w:numId w:val="15"/>
        </w:numPr>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1 en 2: 21% en 3 en 4: 6%</w:t>
      </w:r>
    </w:p>
    <w:p w14:paraId="2527205F" w14:textId="77777777" w:rsidR="00126FD5" w:rsidRPr="00C35017" w:rsidRDefault="00126FD5" w:rsidP="00126FD5">
      <w:pPr>
        <w:numPr>
          <w:ilvl w:val="0"/>
          <w:numId w:val="15"/>
        </w:numPr>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1 en 3: 6% en 2 en 4: 21%</w:t>
      </w:r>
    </w:p>
    <w:p w14:paraId="6911A544" w14:textId="77777777" w:rsidR="00126FD5" w:rsidRPr="00C35017" w:rsidRDefault="00126FD5" w:rsidP="00126FD5">
      <w:pPr>
        <w:numPr>
          <w:ilvl w:val="0"/>
          <w:numId w:val="15"/>
        </w:numPr>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1 en 3: 6% en 2 en 4: 19%</w:t>
      </w:r>
    </w:p>
    <w:p w14:paraId="64FE09DA" w14:textId="59C1A287" w:rsidR="00126FD5" w:rsidRDefault="00126FD5" w:rsidP="00126FD5">
      <w:pPr>
        <w:numPr>
          <w:ilvl w:val="0"/>
          <w:numId w:val="15"/>
        </w:numPr>
        <w:suppressAutoHyphens/>
        <w:autoSpaceDE w:val="0"/>
        <w:spacing w:before="120" w:after="120" w:line="276" w:lineRule="auto"/>
        <w:ind w:left="283"/>
        <w:contextualSpacing/>
        <w:rPr>
          <w:rFonts w:ascii="Verdana" w:eastAsia="serif" w:hAnsi="Verdana" w:cs="Arial"/>
          <w:color w:val="000000"/>
          <w:sz w:val="24"/>
          <w:szCs w:val="24"/>
        </w:rPr>
      </w:pPr>
      <w:r w:rsidRPr="00C35017">
        <w:rPr>
          <w:rFonts w:ascii="Verdana" w:eastAsia="serif" w:hAnsi="Verdana" w:cs="Arial"/>
          <w:color w:val="000000"/>
          <w:sz w:val="24"/>
          <w:szCs w:val="24"/>
        </w:rPr>
        <w:t>1 en 3: 19% en 2 en 4: 6%</w:t>
      </w:r>
      <w:r>
        <w:rPr>
          <w:rFonts w:ascii="Verdana" w:eastAsia="serif" w:hAnsi="Verdana" w:cs="Arial"/>
          <w:color w:val="000000"/>
          <w:sz w:val="24"/>
          <w:szCs w:val="24"/>
        </w:rPr>
        <w:br/>
      </w:r>
    </w:p>
    <w:p w14:paraId="23A46C8E" w14:textId="77777777" w:rsidR="00126FD5" w:rsidRDefault="00126FD5" w:rsidP="00126FD5">
      <w:pPr>
        <w:pStyle w:val="Lijstalinea"/>
        <w:numPr>
          <w:ilvl w:val="0"/>
          <w:numId w:val="10"/>
        </w:numPr>
        <w:suppressAutoHyphens/>
        <w:autoSpaceDE w:val="0"/>
        <w:spacing w:before="120" w:after="120" w:line="276" w:lineRule="auto"/>
        <w:rPr>
          <w:rFonts w:ascii="Verdana" w:eastAsia="serif" w:hAnsi="Verdana" w:cs="Arial"/>
          <w:color w:val="000000"/>
          <w:sz w:val="24"/>
          <w:szCs w:val="24"/>
        </w:rPr>
      </w:pPr>
      <w:r>
        <w:rPr>
          <w:rFonts w:ascii="Verdana" w:eastAsia="serif" w:hAnsi="Verdana" w:cs="Arial"/>
          <w:color w:val="000000"/>
          <w:sz w:val="24"/>
          <w:szCs w:val="24"/>
        </w:rPr>
        <w:t>Hoe bereken je de btw? Zodat je de verkoopprijs inclusief btw weet?</w:t>
      </w:r>
    </w:p>
    <w:p w14:paraId="75E543CC" w14:textId="77777777" w:rsidR="00126FD5" w:rsidRDefault="00126FD5" w:rsidP="00126FD5">
      <w:pPr>
        <w:pStyle w:val="Lijstalinea"/>
        <w:suppressAutoHyphens/>
        <w:autoSpaceDE w:val="0"/>
        <w:spacing w:before="120" w:after="120" w:line="276" w:lineRule="auto"/>
        <w:ind w:left="283"/>
        <w:rPr>
          <w:rFonts w:ascii="Verdana" w:eastAsia="serif" w:hAnsi="Verdana" w:cs="Arial"/>
          <w:color w:val="000000"/>
          <w:sz w:val="24"/>
          <w:szCs w:val="24"/>
        </w:rPr>
      </w:pPr>
      <w:r>
        <w:rPr>
          <w:rFonts w:ascii="Verdana" w:eastAsia="serif" w:hAnsi="Verdana" w:cs="Arial"/>
          <w:color w:val="000000"/>
          <w:sz w:val="24"/>
          <w:szCs w:val="24"/>
        </w:rPr>
        <w:t>Zet de woorden op de juiste plek.</w:t>
      </w:r>
    </w:p>
    <w:p w14:paraId="7766DC7F" w14:textId="77777777" w:rsidR="00126FD5" w:rsidRDefault="00126FD5" w:rsidP="00126FD5">
      <w:pPr>
        <w:pStyle w:val="Lijstalinea"/>
        <w:suppressAutoHyphens/>
        <w:autoSpaceDE w:val="0"/>
        <w:spacing w:before="120" w:after="120" w:line="276" w:lineRule="auto"/>
        <w:ind w:left="283"/>
        <w:rPr>
          <w:rFonts w:ascii="Verdana" w:eastAsia="serif" w:hAnsi="Verdana" w:cs="Arial"/>
          <w:color w:val="000000"/>
          <w:sz w:val="24"/>
          <w:szCs w:val="24"/>
        </w:rPr>
      </w:pPr>
      <w:r>
        <w:rPr>
          <w:rFonts w:ascii="Verdana" w:eastAsia="serif" w:hAnsi="Verdana" w:cs="Arial"/>
          <w:color w:val="000000"/>
          <w:sz w:val="24"/>
          <w:szCs w:val="24"/>
        </w:rPr>
        <w:t>c</w:t>
      </w:r>
      <w:r w:rsidRPr="00A728A6">
        <w:rPr>
          <w:rFonts w:ascii="Verdana" w:eastAsia="serif" w:hAnsi="Verdana" w:cs="Arial"/>
          <w:color w:val="000000"/>
          <w:sz w:val="24"/>
          <w:szCs w:val="24"/>
        </w:rPr>
        <w:t>onsumentenprijs</w:t>
      </w:r>
      <w:r>
        <w:rPr>
          <w:rFonts w:ascii="Verdana" w:eastAsia="serif" w:hAnsi="Verdana" w:cs="Arial"/>
          <w:color w:val="000000"/>
          <w:sz w:val="24"/>
          <w:szCs w:val="24"/>
        </w:rPr>
        <w:t xml:space="preserve">, </w:t>
      </w:r>
      <w:r w:rsidRPr="00A728A6">
        <w:rPr>
          <w:rFonts w:ascii="Verdana" w:eastAsia="serif" w:hAnsi="Verdana" w:cs="Arial"/>
          <w:color w:val="000000"/>
          <w:sz w:val="24"/>
          <w:szCs w:val="24"/>
        </w:rPr>
        <w:t>brutoverkoopprijs</w:t>
      </w:r>
      <w:r>
        <w:rPr>
          <w:rFonts w:ascii="Verdana" w:eastAsia="serif" w:hAnsi="Verdana" w:cs="Arial"/>
          <w:color w:val="000000"/>
          <w:sz w:val="24"/>
          <w:szCs w:val="24"/>
        </w:rPr>
        <w:t>,</w:t>
      </w:r>
      <w:r w:rsidRPr="00A728A6">
        <w:rPr>
          <w:rFonts w:ascii="Verdana" w:eastAsia="serif" w:hAnsi="Verdana" w:cs="Arial"/>
          <w:color w:val="000000"/>
          <w:sz w:val="24"/>
          <w:szCs w:val="24"/>
        </w:rPr>
        <w:t xml:space="preserve"> btw</w:t>
      </w:r>
      <w:r>
        <w:rPr>
          <w:rFonts w:ascii="Verdana" w:eastAsia="serif" w:hAnsi="Verdana" w:cs="Arial"/>
          <w:color w:val="000000"/>
          <w:sz w:val="24"/>
          <w:szCs w:val="24"/>
        </w:rPr>
        <w:t>, n</w:t>
      </w:r>
      <w:r w:rsidRPr="00A728A6">
        <w:rPr>
          <w:rFonts w:ascii="Verdana" w:eastAsia="serif" w:hAnsi="Verdana" w:cs="Arial"/>
          <w:color w:val="000000"/>
          <w:sz w:val="24"/>
          <w:szCs w:val="24"/>
        </w:rPr>
        <w:t>ettoverkoopprijs</w:t>
      </w:r>
      <w:r>
        <w:rPr>
          <w:rFonts w:ascii="Verdana" w:eastAsia="serif" w:hAnsi="Verdana" w:cs="Arial"/>
          <w:color w:val="000000"/>
          <w:sz w:val="24"/>
          <w:szCs w:val="24"/>
        </w:rPr>
        <w:br/>
      </w:r>
    </w:p>
    <w:p w14:paraId="4025E9D9" w14:textId="5BEBD51F" w:rsidR="003524DE" w:rsidRDefault="00126FD5" w:rsidP="00126FD5">
      <w:pPr>
        <w:pStyle w:val="Lijstalinea"/>
        <w:suppressAutoHyphens/>
        <w:autoSpaceDE w:val="0"/>
        <w:spacing w:before="120" w:after="120" w:line="276" w:lineRule="auto"/>
        <w:ind w:left="283"/>
        <w:rPr>
          <w:rFonts w:ascii="Verdana" w:eastAsia="serif" w:hAnsi="Verdana" w:cs="Arial"/>
          <w:color w:val="000000"/>
          <w:sz w:val="24"/>
          <w:szCs w:val="24"/>
        </w:rPr>
      </w:pPr>
      <w:r>
        <w:rPr>
          <w:rFonts w:ascii="Verdana" w:eastAsia="serif" w:hAnsi="Verdana" w:cs="Arial"/>
          <w:color w:val="000000"/>
          <w:sz w:val="24"/>
          <w:szCs w:val="24"/>
        </w:rPr>
        <w:t>…………………………</w:t>
      </w:r>
      <w:r w:rsidRPr="00A728A6">
        <w:rPr>
          <w:rFonts w:ascii="Verdana" w:eastAsia="serif" w:hAnsi="Verdana" w:cs="Arial"/>
          <w:color w:val="000000"/>
          <w:sz w:val="24"/>
          <w:szCs w:val="24"/>
        </w:rPr>
        <w:t>+</w:t>
      </w:r>
      <w:r>
        <w:rPr>
          <w:rFonts w:ascii="Verdana" w:eastAsia="serif" w:hAnsi="Verdana" w:cs="Arial"/>
          <w:color w:val="000000"/>
          <w:sz w:val="24"/>
          <w:szCs w:val="24"/>
        </w:rPr>
        <w:t>……………….……….</w:t>
      </w:r>
      <w:r w:rsidRPr="00A728A6">
        <w:rPr>
          <w:rFonts w:ascii="Verdana" w:eastAsia="serif" w:hAnsi="Verdana" w:cs="Arial"/>
          <w:color w:val="000000"/>
          <w:sz w:val="24"/>
          <w:szCs w:val="24"/>
        </w:rPr>
        <w:t xml:space="preserve"> =</w:t>
      </w:r>
      <w:r>
        <w:rPr>
          <w:rFonts w:ascii="Verdana" w:eastAsia="serif" w:hAnsi="Verdana" w:cs="Arial"/>
          <w:color w:val="000000"/>
          <w:sz w:val="24"/>
          <w:szCs w:val="24"/>
        </w:rPr>
        <w:t>....……………………..</w:t>
      </w:r>
      <w:r w:rsidRPr="00A728A6">
        <w:rPr>
          <w:rFonts w:ascii="Verdana" w:eastAsia="serif" w:hAnsi="Verdana" w:cs="Arial"/>
          <w:color w:val="000000"/>
          <w:sz w:val="24"/>
          <w:szCs w:val="24"/>
        </w:rPr>
        <w:t xml:space="preserve"> = </w:t>
      </w:r>
      <w:r>
        <w:rPr>
          <w:rFonts w:ascii="Verdana" w:eastAsia="serif" w:hAnsi="Verdana" w:cs="Arial"/>
          <w:color w:val="000000"/>
          <w:sz w:val="24"/>
          <w:szCs w:val="24"/>
        </w:rPr>
        <w:t>….……………………</w:t>
      </w:r>
    </w:p>
    <w:p w14:paraId="015BE5E0" w14:textId="77777777" w:rsidR="003524DE" w:rsidRDefault="003524DE">
      <w:pPr>
        <w:rPr>
          <w:rFonts w:ascii="Verdana" w:eastAsia="serif" w:hAnsi="Verdana" w:cs="Arial"/>
          <w:color w:val="000000"/>
          <w:sz w:val="24"/>
          <w:szCs w:val="24"/>
        </w:rPr>
      </w:pPr>
      <w:r>
        <w:rPr>
          <w:rFonts w:ascii="Verdana" w:eastAsia="serif" w:hAnsi="Verdana" w:cs="Arial"/>
          <w:color w:val="000000"/>
          <w:sz w:val="24"/>
          <w:szCs w:val="24"/>
        </w:rPr>
        <w:br w:type="page"/>
      </w:r>
    </w:p>
    <w:p w14:paraId="09891176" w14:textId="77777777" w:rsidR="00126FD5" w:rsidRDefault="00126FD5" w:rsidP="00126FD5">
      <w:pPr>
        <w:numPr>
          <w:ilvl w:val="0"/>
          <w:numId w:val="10"/>
        </w:numPr>
        <w:suppressAutoHyphens/>
        <w:autoSpaceDE w:val="0"/>
        <w:spacing w:before="120" w:after="120" w:line="276" w:lineRule="auto"/>
        <w:contextualSpacing/>
        <w:rPr>
          <w:rFonts w:ascii="Verdana" w:eastAsia="serif" w:hAnsi="Verdana" w:cs="Arial"/>
          <w:bCs/>
          <w:iCs/>
          <w:color w:val="000000"/>
          <w:sz w:val="24"/>
          <w:szCs w:val="24"/>
        </w:rPr>
      </w:pPr>
      <w:r>
        <w:rPr>
          <w:rFonts w:ascii="Verdana" w:eastAsia="serif" w:hAnsi="Verdana" w:cs="Arial"/>
          <w:bCs/>
          <w:iCs/>
          <w:color w:val="000000"/>
          <w:sz w:val="24"/>
          <w:szCs w:val="24"/>
        </w:rPr>
        <w:lastRenderedPageBreak/>
        <w:t>Hoe bereken je het btw-bedrag als de verkoopprijs al inclusief btw is?</w:t>
      </w:r>
    </w:p>
    <w:p w14:paraId="6A6F975C" w14:textId="77777777" w:rsidR="00126FD5" w:rsidRDefault="00126FD5" w:rsidP="00126FD5">
      <w:pPr>
        <w:suppressAutoHyphens/>
        <w:autoSpaceDE w:val="0"/>
        <w:spacing w:before="120" w:after="120" w:line="276" w:lineRule="auto"/>
        <w:ind w:left="283"/>
        <w:contextualSpacing/>
        <w:rPr>
          <w:rFonts w:ascii="Verdana" w:eastAsia="serif" w:hAnsi="Verdana" w:cs="Arial"/>
          <w:bCs/>
          <w:iCs/>
          <w:color w:val="000000"/>
          <w:sz w:val="24"/>
          <w:szCs w:val="24"/>
        </w:rPr>
      </w:pPr>
      <w:r>
        <w:rPr>
          <w:rFonts w:ascii="Verdana" w:eastAsia="serif" w:hAnsi="Verdana" w:cs="Arial"/>
          <w:bCs/>
          <w:iCs/>
          <w:color w:val="000000"/>
          <w:sz w:val="24"/>
          <w:szCs w:val="24"/>
        </w:rPr>
        <w:t>Zoek de woorden in de tekst en zet ze op de juiste plek.</w:t>
      </w:r>
    </w:p>
    <w:p w14:paraId="560E86CD" w14:textId="77777777" w:rsidR="00126FD5" w:rsidRDefault="00126FD5" w:rsidP="00126FD5">
      <w:pPr>
        <w:suppressAutoHyphens/>
        <w:autoSpaceDE w:val="0"/>
        <w:spacing w:before="120" w:after="120" w:line="276" w:lineRule="auto"/>
        <w:ind w:left="283"/>
        <w:contextualSpacing/>
        <w:rPr>
          <w:rFonts w:ascii="Verdana" w:eastAsia="serif" w:hAnsi="Verdana" w:cs="Arial"/>
          <w:bCs/>
          <w:iCs/>
          <w:color w:val="000000"/>
          <w:sz w:val="24"/>
          <w:szCs w:val="24"/>
        </w:rPr>
      </w:pPr>
    </w:p>
    <w:p w14:paraId="06565346" w14:textId="77777777" w:rsidR="00126FD5" w:rsidRDefault="00126FD5" w:rsidP="00126FD5">
      <w:pPr>
        <w:suppressAutoHyphens/>
        <w:autoSpaceDE w:val="0"/>
        <w:spacing w:before="120" w:after="120" w:line="276" w:lineRule="auto"/>
        <w:ind w:left="283"/>
        <w:contextualSpacing/>
        <w:rPr>
          <w:rFonts w:ascii="Verdana" w:eastAsia="serif" w:hAnsi="Verdana" w:cs="Arial"/>
          <w:bCs/>
          <w:iCs/>
          <w:color w:val="000000"/>
          <w:sz w:val="24"/>
          <w:szCs w:val="24"/>
        </w:rPr>
      </w:pPr>
      <w:r>
        <w:rPr>
          <w:rFonts w:ascii="Verdana" w:eastAsia="serif" w:hAnsi="Verdana" w:cs="Arial"/>
          <w:bCs/>
          <w:iCs/>
          <w:color w:val="000000"/>
          <w:sz w:val="24"/>
          <w:szCs w:val="24"/>
        </w:rPr>
        <w:t>………………………………………. :</w:t>
      </w:r>
      <w:r w:rsidRPr="004D442D">
        <w:rPr>
          <w:rFonts w:ascii="Verdana" w:eastAsia="serif" w:hAnsi="Verdana" w:cs="Arial"/>
          <w:bCs/>
          <w:iCs/>
          <w:color w:val="000000"/>
          <w:sz w:val="24"/>
          <w:szCs w:val="24"/>
        </w:rPr>
        <w:t xml:space="preserve"> 106 x 6</w:t>
      </w:r>
      <w:r>
        <w:rPr>
          <w:rFonts w:ascii="Verdana" w:eastAsia="serif" w:hAnsi="Verdana" w:cs="Arial"/>
          <w:bCs/>
          <w:iCs/>
          <w:color w:val="000000"/>
          <w:sz w:val="24"/>
          <w:szCs w:val="24"/>
        </w:rPr>
        <w:t xml:space="preserve"> = …………………………………………..</w:t>
      </w:r>
    </w:p>
    <w:p w14:paraId="14140004" w14:textId="5653687E" w:rsidR="00126FD5" w:rsidRPr="003524DE" w:rsidRDefault="00126FD5" w:rsidP="0095579F">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Verkoopprijs  exclusief btw is €  47,25. Bereken de verkoopprijs inclusief 21% btw.</w:t>
      </w:r>
      <w:r w:rsidRPr="003524DE">
        <w:rPr>
          <w:rFonts w:ascii="Verdana" w:eastAsia="serif" w:hAnsi="Verdana" w:cs="Arial"/>
          <w:bCs/>
          <w:iCs/>
          <w:color w:val="000000"/>
          <w:sz w:val="24"/>
          <w:szCs w:val="24"/>
        </w:rPr>
        <w:br/>
      </w:r>
      <w:r w:rsidR="003524DE" w:rsidRPr="003524DE">
        <w:rPr>
          <w:rFonts w:ascii="Verdana" w:eastAsia="serif" w:hAnsi="Verdana" w:cs="Arial"/>
          <w:bCs/>
          <w:iCs/>
          <w:color w:val="000000"/>
          <w:sz w:val="24"/>
          <w:szCs w:val="24"/>
        </w:rPr>
        <w:t>…………………………………………………………………………………………………………………….</w:t>
      </w:r>
      <w:r w:rsidRPr="003524DE">
        <w:rPr>
          <w:rFonts w:ascii="Verdana" w:eastAsia="serif" w:hAnsi="Verdana" w:cs="Arial"/>
          <w:bCs/>
          <w:iCs/>
          <w:color w:val="000000"/>
          <w:sz w:val="24"/>
          <w:szCs w:val="24"/>
        </w:rPr>
        <w:t>…………………………………………………………………………………………………………………….</w:t>
      </w:r>
    </w:p>
    <w:p w14:paraId="738A8F64" w14:textId="14A5972B" w:rsidR="00126FD5" w:rsidRPr="003524DE" w:rsidRDefault="00126FD5" w:rsidP="008D4A0F">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 xml:space="preserve">De </w:t>
      </w:r>
      <w:r w:rsidRPr="003524DE">
        <w:rPr>
          <w:rFonts w:ascii="Verdana" w:eastAsia="serif" w:hAnsi="Verdana" w:cs="Arial"/>
          <w:bCs/>
          <w:iCs/>
          <w:color w:val="000000"/>
          <w:sz w:val="24"/>
          <w:szCs w:val="24"/>
        </w:rPr>
        <w:t>consumenten</w:t>
      </w:r>
      <w:r w:rsidRPr="003524DE">
        <w:rPr>
          <w:rFonts w:ascii="Verdana" w:eastAsia="serif" w:hAnsi="Verdana" w:cs="Arial"/>
          <w:bCs/>
          <w:iCs/>
          <w:color w:val="000000"/>
          <w:sz w:val="24"/>
          <w:szCs w:val="24"/>
        </w:rPr>
        <w:t>prijs is €  15,50. Bereken de verkoopprijs exclusief  21% btw.</w:t>
      </w:r>
      <w:r w:rsidRPr="003524DE">
        <w:rPr>
          <w:rFonts w:ascii="Verdana" w:eastAsia="serif" w:hAnsi="Verdana" w:cs="Arial"/>
          <w:bCs/>
          <w:iCs/>
          <w:color w:val="000000"/>
          <w:sz w:val="24"/>
          <w:szCs w:val="24"/>
        </w:rPr>
        <w:br/>
      </w:r>
      <w:r w:rsidR="003524DE" w:rsidRPr="003524DE">
        <w:rPr>
          <w:rFonts w:ascii="Verdana" w:eastAsia="serif" w:hAnsi="Verdana" w:cs="Arial"/>
          <w:bCs/>
          <w:iCs/>
          <w:color w:val="000000"/>
          <w:sz w:val="24"/>
          <w:szCs w:val="24"/>
        </w:rPr>
        <w:t>…………………………………………………………………………………………………………………….</w:t>
      </w:r>
      <w:r w:rsidRPr="003524DE">
        <w:rPr>
          <w:rFonts w:ascii="Verdana" w:eastAsia="serif" w:hAnsi="Verdana" w:cs="Arial"/>
          <w:bCs/>
          <w:iCs/>
          <w:color w:val="000000"/>
          <w:sz w:val="24"/>
          <w:szCs w:val="24"/>
        </w:rPr>
        <w:t>…………………………………………………………………………………………………………………….</w:t>
      </w:r>
    </w:p>
    <w:p w14:paraId="25ABF54D" w14:textId="3F3C4AE9" w:rsidR="00126FD5" w:rsidRPr="003524DE" w:rsidRDefault="00126FD5" w:rsidP="00C72DA4">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Verkoopprijs  inclusief 6% btw is €  7,65. Bereken de verkoopprijs exclusief de btw.</w:t>
      </w:r>
      <w:r w:rsidRPr="003524DE">
        <w:rPr>
          <w:rFonts w:ascii="Verdana" w:eastAsia="serif" w:hAnsi="Verdana" w:cs="Arial"/>
          <w:bCs/>
          <w:iCs/>
          <w:color w:val="000000"/>
          <w:sz w:val="24"/>
          <w:szCs w:val="24"/>
        </w:rPr>
        <w:br/>
      </w:r>
      <w:r w:rsidR="003524DE" w:rsidRPr="003524DE">
        <w:rPr>
          <w:rFonts w:ascii="Verdana" w:eastAsia="serif" w:hAnsi="Verdana" w:cs="Arial"/>
          <w:bCs/>
          <w:iCs/>
          <w:color w:val="000000"/>
          <w:sz w:val="24"/>
          <w:szCs w:val="24"/>
        </w:rPr>
        <w:t>…………………………………………………………………………………………………………………….</w:t>
      </w:r>
      <w:r w:rsidRPr="003524DE">
        <w:rPr>
          <w:rFonts w:ascii="Verdana" w:eastAsia="serif" w:hAnsi="Verdana" w:cs="Arial"/>
          <w:bCs/>
          <w:iCs/>
          <w:color w:val="000000"/>
          <w:sz w:val="24"/>
          <w:szCs w:val="24"/>
        </w:rPr>
        <w:t>…………………………………………………………………………………………………………………….</w:t>
      </w:r>
    </w:p>
    <w:p w14:paraId="50EE5C1F" w14:textId="56F36E7E" w:rsidR="00126FD5" w:rsidRPr="003524DE" w:rsidRDefault="00126FD5" w:rsidP="00B5704F">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 xml:space="preserve">Verkoopprijs inclusief 21% btw is €  3,80. Bereken de btw. </w:t>
      </w:r>
      <w:r w:rsidRPr="003524DE">
        <w:rPr>
          <w:rFonts w:ascii="Verdana" w:eastAsia="serif" w:hAnsi="Verdana" w:cs="Arial"/>
          <w:bCs/>
          <w:iCs/>
          <w:color w:val="000000"/>
          <w:sz w:val="24"/>
          <w:szCs w:val="24"/>
        </w:rPr>
        <w:br/>
      </w:r>
      <w:r w:rsidR="003524DE" w:rsidRPr="003524DE">
        <w:rPr>
          <w:rFonts w:ascii="Verdana" w:eastAsia="serif" w:hAnsi="Verdana" w:cs="Arial"/>
          <w:bCs/>
          <w:iCs/>
          <w:color w:val="000000"/>
          <w:sz w:val="24"/>
          <w:szCs w:val="24"/>
        </w:rPr>
        <w:t>…………………………………………………………………………………………………………………….</w:t>
      </w:r>
      <w:r w:rsidRPr="003524DE">
        <w:rPr>
          <w:rFonts w:ascii="Verdana" w:eastAsia="serif" w:hAnsi="Verdana" w:cs="Arial"/>
          <w:bCs/>
          <w:iCs/>
          <w:color w:val="000000"/>
          <w:sz w:val="24"/>
          <w:szCs w:val="24"/>
        </w:rPr>
        <w:t>…………………………………………………………………………………………………………………….</w:t>
      </w:r>
    </w:p>
    <w:p w14:paraId="1FACE5A5" w14:textId="7C9E94B7" w:rsidR="00126FD5" w:rsidRPr="003524DE" w:rsidRDefault="003524DE" w:rsidP="00D053C3">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V</w:t>
      </w:r>
      <w:r w:rsidR="00126FD5" w:rsidRPr="003524DE">
        <w:rPr>
          <w:rFonts w:ascii="Verdana" w:eastAsia="serif" w:hAnsi="Verdana" w:cs="Arial"/>
          <w:bCs/>
          <w:iCs/>
          <w:color w:val="000000"/>
          <w:sz w:val="24"/>
          <w:szCs w:val="24"/>
        </w:rPr>
        <w:t xml:space="preserve">erkoopprijs </w:t>
      </w:r>
      <w:r w:rsidRPr="003524DE">
        <w:rPr>
          <w:rFonts w:ascii="Verdana" w:eastAsia="serif" w:hAnsi="Verdana" w:cs="Arial"/>
          <w:bCs/>
          <w:iCs/>
          <w:color w:val="000000"/>
          <w:sz w:val="24"/>
          <w:szCs w:val="24"/>
        </w:rPr>
        <w:t xml:space="preserve">bosje bloemen </w:t>
      </w:r>
      <w:r w:rsidR="00126FD5" w:rsidRPr="003524DE">
        <w:rPr>
          <w:rFonts w:ascii="Verdana" w:eastAsia="serif" w:hAnsi="Verdana" w:cs="Arial"/>
          <w:bCs/>
          <w:iCs/>
          <w:color w:val="000000"/>
          <w:sz w:val="24"/>
          <w:szCs w:val="24"/>
        </w:rPr>
        <w:t>exclusief btw is €  4,</w:t>
      </w:r>
      <w:r w:rsidRPr="003524DE">
        <w:rPr>
          <w:rFonts w:ascii="Verdana" w:eastAsia="serif" w:hAnsi="Verdana" w:cs="Arial"/>
          <w:bCs/>
          <w:iCs/>
          <w:color w:val="000000"/>
          <w:sz w:val="24"/>
          <w:szCs w:val="24"/>
        </w:rPr>
        <w:t>25</w:t>
      </w:r>
      <w:r w:rsidR="00126FD5" w:rsidRPr="003524DE">
        <w:rPr>
          <w:rFonts w:ascii="Verdana" w:eastAsia="serif" w:hAnsi="Verdana" w:cs="Arial"/>
          <w:bCs/>
          <w:iCs/>
          <w:color w:val="000000"/>
          <w:sz w:val="24"/>
          <w:szCs w:val="24"/>
        </w:rPr>
        <w:t>. Bereken de verkoopprijs inclusief btw (</w:t>
      </w:r>
      <w:r w:rsidRPr="003524DE">
        <w:rPr>
          <w:rFonts w:ascii="Verdana" w:eastAsia="serif" w:hAnsi="Verdana" w:cs="Arial"/>
          <w:bCs/>
          <w:iCs/>
          <w:color w:val="000000"/>
          <w:sz w:val="24"/>
          <w:szCs w:val="24"/>
        </w:rPr>
        <w:t xml:space="preserve">laag </w:t>
      </w:r>
      <w:r w:rsidR="00126FD5" w:rsidRPr="003524DE">
        <w:rPr>
          <w:rFonts w:ascii="Verdana" w:eastAsia="serif" w:hAnsi="Verdana" w:cs="Arial"/>
          <w:bCs/>
          <w:iCs/>
          <w:color w:val="000000"/>
          <w:sz w:val="24"/>
          <w:szCs w:val="24"/>
        </w:rPr>
        <w:t>tarief).</w:t>
      </w:r>
      <w:r w:rsidR="00126FD5" w:rsidRPr="003524DE">
        <w:rPr>
          <w:rFonts w:ascii="Verdana" w:eastAsia="serif" w:hAnsi="Verdana" w:cs="Arial"/>
          <w:bCs/>
          <w:iCs/>
          <w:color w:val="000000"/>
          <w:sz w:val="24"/>
          <w:szCs w:val="24"/>
        </w:rPr>
        <w:br/>
      </w:r>
      <w:r w:rsidRPr="003524DE">
        <w:rPr>
          <w:rFonts w:ascii="Verdana" w:eastAsia="serif" w:hAnsi="Verdana" w:cs="Arial"/>
          <w:bCs/>
          <w:iCs/>
          <w:color w:val="000000"/>
          <w:sz w:val="24"/>
          <w:szCs w:val="24"/>
        </w:rPr>
        <w:t>…………………………………………………………………………………………………………………….</w:t>
      </w:r>
      <w:r w:rsidR="00126FD5" w:rsidRPr="003524DE">
        <w:rPr>
          <w:rFonts w:ascii="Verdana" w:eastAsia="serif" w:hAnsi="Verdana" w:cs="Arial"/>
          <w:bCs/>
          <w:iCs/>
          <w:color w:val="000000"/>
          <w:sz w:val="24"/>
          <w:szCs w:val="24"/>
        </w:rPr>
        <w:t>…………………………………………………………………………………………………………………….</w:t>
      </w:r>
    </w:p>
    <w:p w14:paraId="46F2BFAF" w14:textId="53CF34D5" w:rsidR="00126FD5" w:rsidRPr="003524DE" w:rsidRDefault="00126FD5" w:rsidP="00E342D5">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3524DE">
        <w:rPr>
          <w:rFonts w:ascii="Verdana" w:eastAsia="serif" w:hAnsi="Verdana" w:cs="Arial"/>
          <w:bCs/>
          <w:iCs/>
          <w:color w:val="000000"/>
          <w:sz w:val="24"/>
          <w:szCs w:val="24"/>
        </w:rPr>
        <w:t xml:space="preserve">Verkoopprijs van potten </w:t>
      </w:r>
      <w:r w:rsidRPr="003524DE">
        <w:rPr>
          <w:rFonts w:ascii="Verdana" w:eastAsia="serif" w:hAnsi="Verdana" w:cs="Arial"/>
          <w:bCs/>
          <w:iCs/>
          <w:color w:val="000000"/>
          <w:sz w:val="24"/>
          <w:szCs w:val="24"/>
        </w:rPr>
        <w:t>exclu</w:t>
      </w:r>
      <w:r w:rsidRPr="003524DE">
        <w:rPr>
          <w:rFonts w:ascii="Verdana" w:eastAsia="serif" w:hAnsi="Verdana" w:cs="Arial"/>
          <w:bCs/>
          <w:iCs/>
          <w:color w:val="000000"/>
          <w:sz w:val="24"/>
          <w:szCs w:val="24"/>
        </w:rPr>
        <w:t>sief btw is € 87,10. Bereken de btw (hoog tarief).</w:t>
      </w:r>
      <w:r w:rsidRPr="003524DE">
        <w:rPr>
          <w:rFonts w:ascii="Verdana" w:eastAsia="serif" w:hAnsi="Verdana" w:cs="Arial"/>
          <w:bCs/>
          <w:iCs/>
          <w:color w:val="000000"/>
          <w:sz w:val="24"/>
          <w:szCs w:val="24"/>
        </w:rPr>
        <w:br/>
      </w:r>
      <w:r w:rsidR="003524DE" w:rsidRPr="003524DE">
        <w:rPr>
          <w:rFonts w:ascii="Verdana" w:eastAsia="serif" w:hAnsi="Verdana" w:cs="Arial"/>
          <w:bCs/>
          <w:iCs/>
          <w:color w:val="000000"/>
          <w:sz w:val="24"/>
          <w:szCs w:val="24"/>
        </w:rPr>
        <w:t>…………………………………………………………………………………………………………………….</w:t>
      </w:r>
      <w:r w:rsidRPr="003524DE">
        <w:rPr>
          <w:rFonts w:ascii="Verdana" w:eastAsia="serif" w:hAnsi="Verdana" w:cs="Arial"/>
          <w:bCs/>
          <w:iCs/>
          <w:color w:val="000000"/>
          <w:sz w:val="24"/>
          <w:szCs w:val="24"/>
        </w:rPr>
        <w:t>…………………………………………………………………………………………………………………….</w:t>
      </w:r>
    </w:p>
    <w:p w14:paraId="69B0871F" w14:textId="230F7D8C" w:rsidR="00126FD5" w:rsidRDefault="00126FD5" w:rsidP="00126FD5">
      <w:pPr>
        <w:pStyle w:val="Lijstalinea"/>
        <w:numPr>
          <w:ilvl w:val="0"/>
          <w:numId w:val="10"/>
        </w:numPr>
        <w:suppressAutoHyphens/>
        <w:autoSpaceDE w:val="0"/>
        <w:spacing w:before="120" w:after="120" w:line="276" w:lineRule="auto"/>
        <w:rPr>
          <w:rFonts w:ascii="Verdana" w:eastAsia="serif" w:hAnsi="Verdana" w:cs="Arial"/>
          <w:bCs/>
          <w:iCs/>
          <w:color w:val="000000"/>
          <w:sz w:val="24"/>
          <w:szCs w:val="24"/>
        </w:rPr>
      </w:pPr>
      <w:r w:rsidRPr="00CC7799">
        <w:rPr>
          <w:rFonts w:ascii="Verdana" w:eastAsia="serif" w:hAnsi="Verdana" w:cs="Arial"/>
          <w:bCs/>
          <w:iCs/>
          <w:color w:val="000000"/>
          <w:sz w:val="24"/>
          <w:szCs w:val="24"/>
        </w:rPr>
        <w:t>Verkoopprijs van opgepotte plantenbakken  inclusief btw is €  72,00. Bereken de verkoopprijs exclusief btw (hoog tarief)</w:t>
      </w:r>
    </w:p>
    <w:p w14:paraId="24501C95" w14:textId="09C2D7D8" w:rsidR="00126FD5" w:rsidRDefault="003524DE" w:rsidP="00126FD5">
      <w:pPr>
        <w:pStyle w:val="Lijstalinea"/>
        <w:suppressAutoHyphens/>
        <w:autoSpaceDE w:val="0"/>
        <w:spacing w:before="120" w:after="120" w:line="276" w:lineRule="auto"/>
        <w:ind w:left="283"/>
        <w:rPr>
          <w:rFonts w:ascii="Verdana" w:eastAsia="serif" w:hAnsi="Verdana" w:cs="Arial"/>
          <w:bCs/>
          <w:iCs/>
          <w:color w:val="000000"/>
          <w:sz w:val="24"/>
          <w:szCs w:val="24"/>
        </w:rPr>
      </w:pPr>
      <w:r w:rsidRPr="003524DE">
        <w:rPr>
          <w:rFonts w:ascii="Verdana" w:eastAsia="serif" w:hAnsi="Verdana" w:cs="Arial"/>
          <w:bCs/>
          <w:iCs/>
          <w:color w:val="000000"/>
          <w:sz w:val="24"/>
          <w:szCs w:val="24"/>
        </w:rPr>
        <w:t>…………………………………………………………………………………………………………………….</w:t>
      </w:r>
      <w:r w:rsidR="00126FD5" w:rsidRPr="00126FD5">
        <w:rPr>
          <w:rFonts w:ascii="Verdana" w:eastAsia="serif" w:hAnsi="Verdana" w:cs="Arial"/>
          <w:bCs/>
          <w:iCs/>
          <w:color w:val="000000"/>
          <w:sz w:val="24"/>
          <w:szCs w:val="24"/>
        </w:rPr>
        <w:t>…………………………………………………………………………………………………………………….</w:t>
      </w:r>
      <w:r>
        <w:rPr>
          <w:rFonts w:ascii="Verdana" w:eastAsia="serif" w:hAnsi="Verdana" w:cs="Arial"/>
          <w:bCs/>
          <w:iCs/>
          <w:color w:val="000000"/>
          <w:sz w:val="24"/>
          <w:szCs w:val="24"/>
        </w:rPr>
        <w:br/>
      </w:r>
    </w:p>
    <w:p w14:paraId="5F447C0A" w14:textId="77777777" w:rsidR="003524DE" w:rsidRPr="00CC7799" w:rsidRDefault="003524DE" w:rsidP="00126FD5">
      <w:pPr>
        <w:pStyle w:val="Lijstalinea"/>
        <w:suppressAutoHyphens/>
        <w:autoSpaceDE w:val="0"/>
        <w:spacing w:before="120" w:after="120" w:line="276" w:lineRule="auto"/>
        <w:ind w:left="283"/>
        <w:rPr>
          <w:rFonts w:ascii="Verdana" w:eastAsia="serif" w:hAnsi="Verdana" w:cs="Arial"/>
          <w:bCs/>
          <w:iCs/>
          <w:color w:val="000000"/>
          <w:sz w:val="24"/>
          <w:szCs w:val="24"/>
        </w:rPr>
      </w:pPr>
    </w:p>
    <w:p w14:paraId="4556903C" w14:textId="7670D1A1" w:rsidR="006425A5" w:rsidRDefault="006425A5" w:rsidP="00126FD5">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r w:rsidRPr="006425A5">
        <w:rPr>
          <w:rFonts w:ascii="Verdana" w:eastAsia="serif" w:hAnsi="Verdana" w:cs="Arial"/>
          <w:color w:val="000000"/>
          <w:sz w:val="24"/>
          <w:szCs w:val="24"/>
        </w:rPr>
        <w:t>Wat is korting?</w:t>
      </w:r>
      <w:r>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13E5EDE9" w14:textId="3B1B7E8D" w:rsidR="006425A5" w:rsidRPr="006425A5" w:rsidRDefault="006425A5" w:rsidP="00126FD5">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bookmarkStart w:id="3" w:name="d47e338"/>
      <w:bookmarkStart w:id="4" w:name="91002-k-4"/>
      <w:bookmarkEnd w:id="3"/>
      <w:bookmarkEnd w:id="4"/>
      <w:r w:rsidRPr="006425A5">
        <w:rPr>
          <w:rFonts w:ascii="Verdana" w:eastAsia="serif" w:hAnsi="Verdana" w:cs="Arial"/>
          <w:color w:val="000000"/>
          <w:sz w:val="24"/>
          <w:szCs w:val="24"/>
        </w:rPr>
        <w:t>Waarom geeft een ondernemer korting? Noem 3 redenen.</w:t>
      </w:r>
      <w:r>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32A22D99" w14:textId="173F27AE" w:rsidR="003524DE" w:rsidRDefault="006425A5" w:rsidP="00126FD5">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r w:rsidRPr="006425A5">
        <w:rPr>
          <w:rFonts w:ascii="Verdana" w:eastAsia="serif" w:hAnsi="Verdana" w:cs="Arial"/>
          <w:color w:val="000000"/>
          <w:sz w:val="24"/>
          <w:szCs w:val="24"/>
        </w:rPr>
        <w:t>Wanneer maakt de ondernemer verlies?</w:t>
      </w:r>
      <w:r>
        <w:rPr>
          <w:rFonts w:ascii="Verdana" w:eastAsia="serif" w:hAnsi="Verdana" w:cs="Arial"/>
          <w:color w:val="000000"/>
          <w:sz w:val="24"/>
          <w:szCs w:val="24"/>
        </w:rPr>
        <w:br/>
      </w:r>
      <w:r w:rsidR="00126FD5" w:rsidRPr="00126FD5">
        <w:rPr>
          <w:rFonts w:ascii="Verdana" w:eastAsia="serif" w:hAnsi="Verdana" w:cs="Arial"/>
          <w:color w:val="000000"/>
          <w:sz w:val="24"/>
          <w:szCs w:val="24"/>
        </w:rPr>
        <w:t>…………………………………………………………………………………………………………………….</w:t>
      </w:r>
    </w:p>
    <w:p w14:paraId="346B6645" w14:textId="63C9BEC2" w:rsidR="006425A5" w:rsidRPr="006425A5" w:rsidRDefault="003524DE" w:rsidP="003524DE">
      <w:pPr>
        <w:rPr>
          <w:rFonts w:ascii="Verdana" w:eastAsia="serif" w:hAnsi="Verdana" w:cs="Arial"/>
          <w:color w:val="000000"/>
          <w:sz w:val="24"/>
          <w:szCs w:val="24"/>
        </w:rPr>
      </w:pPr>
      <w:r>
        <w:rPr>
          <w:rFonts w:ascii="Verdana" w:eastAsia="serif" w:hAnsi="Verdana" w:cs="Arial"/>
          <w:color w:val="000000"/>
          <w:sz w:val="24"/>
          <w:szCs w:val="24"/>
        </w:rPr>
        <w:br w:type="page"/>
      </w:r>
      <w:bookmarkStart w:id="5" w:name="_GoBack"/>
      <w:bookmarkEnd w:id="5"/>
    </w:p>
    <w:p w14:paraId="4C4247BC" w14:textId="77777777" w:rsidR="006425A5" w:rsidRPr="006425A5" w:rsidRDefault="006425A5" w:rsidP="006425A5">
      <w:pPr>
        <w:numPr>
          <w:ilvl w:val="0"/>
          <w:numId w:val="10"/>
        </w:numPr>
        <w:tabs>
          <w:tab w:val="left" w:pos="283"/>
        </w:tabs>
        <w:suppressAutoHyphens/>
        <w:autoSpaceDE w:val="0"/>
        <w:spacing w:before="120" w:after="120" w:line="276" w:lineRule="auto"/>
        <w:contextualSpacing/>
        <w:rPr>
          <w:rFonts w:ascii="Verdana" w:eastAsia="serif" w:hAnsi="Verdana" w:cs="Arial"/>
          <w:color w:val="000000"/>
          <w:sz w:val="24"/>
          <w:szCs w:val="24"/>
        </w:rPr>
      </w:pPr>
      <w:bookmarkStart w:id="6" w:name="d47e198"/>
      <w:bookmarkStart w:id="7" w:name="d47e264"/>
      <w:bookmarkStart w:id="8" w:name="d47e272"/>
      <w:bookmarkStart w:id="9" w:name="d47e330"/>
      <w:bookmarkEnd w:id="6"/>
      <w:bookmarkEnd w:id="7"/>
      <w:bookmarkEnd w:id="8"/>
      <w:bookmarkEnd w:id="9"/>
      <w:r w:rsidRPr="006425A5">
        <w:rPr>
          <w:rFonts w:ascii="Verdana" w:eastAsia="serif" w:hAnsi="Verdana" w:cs="Arial"/>
          <w:color w:val="000000"/>
          <w:sz w:val="24"/>
          <w:szCs w:val="24"/>
        </w:rPr>
        <w:lastRenderedPageBreak/>
        <w:t xml:space="preserve">Op een tuinstoel van € 84,- die licht beschadigd is, krijgt een klant 25% korting. </w:t>
      </w:r>
    </w:p>
    <w:p w14:paraId="1850213E" w14:textId="77777777" w:rsidR="00C17011" w:rsidRDefault="006425A5" w:rsidP="006425A5">
      <w:pPr>
        <w:tabs>
          <w:tab w:val="left" w:pos="283"/>
        </w:tabs>
        <w:suppressAutoHyphens/>
        <w:autoSpaceDE w:val="0"/>
        <w:spacing w:before="120" w:after="120" w:line="276" w:lineRule="auto"/>
        <w:ind w:left="283"/>
        <w:contextualSpacing/>
        <w:rPr>
          <w:rFonts w:ascii="Verdana" w:eastAsia="serif" w:hAnsi="Verdana" w:cs="Arial"/>
          <w:color w:val="000000"/>
          <w:sz w:val="24"/>
          <w:szCs w:val="24"/>
        </w:rPr>
      </w:pPr>
      <w:r w:rsidRPr="006425A5">
        <w:rPr>
          <w:rFonts w:ascii="Verdana" w:eastAsia="serif" w:hAnsi="Verdana" w:cs="Arial"/>
          <w:color w:val="000000"/>
          <w:sz w:val="24"/>
          <w:szCs w:val="24"/>
        </w:rPr>
        <w:t>Hoeveel moet de klant nu betalen? Zet de berekening erbij</w:t>
      </w:r>
      <w:bookmarkStart w:id="10" w:name="d47e128"/>
      <w:bookmarkStart w:id="11" w:name="d47e136"/>
      <w:bookmarkStart w:id="12" w:name="d47e216"/>
      <w:bookmarkEnd w:id="10"/>
      <w:bookmarkEnd w:id="11"/>
      <w:bookmarkEnd w:id="12"/>
      <w:r>
        <w:rPr>
          <w:rFonts w:ascii="Verdana" w:eastAsia="serif" w:hAnsi="Verdana" w:cs="Arial"/>
          <w:color w:val="000000"/>
          <w:sz w:val="24"/>
          <w:szCs w:val="24"/>
        </w:rPr>
        <w:t>.</w:t>
      </w:r>
    </w:p>
    <w:p w14:paraId="3297862F" w14:textId="08B21833" w:rsidR="00145B22" w:rsidRPr="00126FD5" w:rsidRDefault="00126FD5" w:rsidP="0097479B">
      <w:pPr>
        <w:spacing w:line="276" w:lineRule="auto"/>
        <w:rPr>
          <w:rFonts w:ascii="Verdana" w:eastAsia="Times New Roman" w:hAnsi="Verdana" w:cs="Times New Roman"/>
          <w:kern w:val="32"/>
          <w:sz w:val="24"/>
          <w:szCs w:val="24"/>
        </w:rPr>
      </w:pPr>
      <w:r w:rsidRPr="00126FD5">
        <w:rPr>
          <w:rFonts w:ascii="Verdana" w:eastAsia="Times New Roman" w:hAnsi="Verdana" w:cs="Times New Roman"/>
          <w:kern w:val="32"/>
          <w:sz w:val="24"/>
          <w:szCs w:val="24"/>
        </w:rPr>
        <w:t>…………………………………………………………………………………………………………………….</w:t>
      </w:r>
      <w:r>
        <w:rPr>
          <w:rFonts w:ascii="Verdana" w:eastAsia="Times New Roman" w:hAnsi="Verdana" w:cs="Times New Roman"/>
          <w:kern w:val="32"/>
          <w:sz w:val="24"/>
          <w:szCs w:val="24"/>
        </w:rPr>
        <w:br/>
      </w:r>
      <w:r w:rsidRPr="00126FD5">
        <w:rPr>
          <w:rFonts w:ascii="Verdana" w:eastAsia="Times New Roman" w:hAnsi="Verdana" w:cs="Times New Roman"/>
          <w:kern w:val="32"/>
          <w:sz w:val="24"/>
          <w:szCs w:val="24"/>
        </w:rPr>
        <w:t>…………………………………………………………………………………………………………………….</w:t>
      </w:r>
    </w:p>
    <w:p w14:paraId="786F81BE" w14:textId="0D642822" w:rsidR="00145B22" w:rsidRPr="00C17011" w:rsidRDefault="0C11015A" w:rsidP="0C11015A">
      <w:pPr>
        <w:pStyle w:val="Lijstalinea"/>
        <w:widowControl w:val="0"/>
        <w:numPr>
          <w:ilvl w:val="0"/>
          <w:numId w:val="10"/>
        </w:numPr>
        <w:autoSpaceDE w:val="0"/>
        <w:autoSpaceDN w:val="0"/>
        <w:adjustRightInd w:val="0"/>
        <w:spacing w:before="120" w:after="120" w:line="276" w:lineRule="auto"/>
        <w:rPr>
          <w:rFonts w:ascii="Verdana" w:eastAsia="Calibri" w:hAnsi="Verdana" w:cs="Arial"/>
          <w:color w:val="000000" w:themeColor="text1"/>
          <w:sz w:val="24"/>
          <w:szCs w:val="24"/>
        </w:rPr>
      </w:pPr>
      <w:r w:rsidRPr="0C11015A">
        <w:rPr>
          <w:rFonts w:ascii="Verdana" w:eastAsia="Calibri" w:hAnsi="Verdana" w:cs="Arial"/>
          <w:color w:val="000000" w:themeColor="text1"/>
          <w:sz w:val="24"/>
          <w:szCs w:val="24"/>
        </w:rPr>
        <w:t xml:space="preserve">Je hebt een bedrijfje en je krijgt een bestelling binnen voor 10 bloemstukken. Hieronder zie je de kosten van de verschillende materialen. De loonkosten zijn 30 cent per minuut. Je begint om 11.40 uur met de tien bloemstukken en je bent om 13.30 uur klaar. Voor de materialen van de bloemstukken reken je een opslag van 120%. Het btw-tarief voor bloemstukken is 21%. Omdat de klant 10 bloemstukken tegelijk besteld, krijgt hij 10% korting. Bereken de verkoopprijs van één bloemstuk. </w:t>
      </w:r>
    </w:p>
    <w:tbl>
      <w:tblPr>
        <w:tblStyle w:val="Tabelraster"/>
        <w:tblW w:w="0" w:type="auto"/>
        <w:tblLook w:val="04A0" w:firstRow="1" w:lastRow="0" w:firstColumn="1" w:lastColumn="0" w:noHBand="0" w:noVBand="1"/>
      </w:tblPr>
      <w:tblGrid>
        <w:gridCol w:w="2444"/>
        <w:gridCol w:w="2282"/>
        <w:gridCol w:w="2294"/>
        <w:gridCol w:w="2042"/>
      </w:tblGrid>
      <w:tr w:rsidR="00E6602B" w14:paraId="74E17808" w14:textId="77777777" w:rsidTr="007F552C">
        <w:tc>
          <w:tcPr>
            <w:tcW w:w="2444" w:type="dxa"/>
          </w:tcPr>
          <w:p w14:paraId="32B9DD45"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materiaal</w:t>
            </w:r>
          </w:p>
        </w:tc>
        <w:tc>
          <w:tcPr>
            <w:tcW w:w="2282" w:type="dxa"/>
          </w:tcPr>
          <w:p w14:paraId="4302B23E"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aantal</w:t>
            </w:r>
          </w:p>
        </w:tc>
        <w:tc>
          <w:tcPr>
            <w:tcW w:w="2294" w:type="dxa"/>
          </w:tcPr>
          <w:p w14:paraId="6AE33866"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Inkoopprijs per stuk (€)</w:t>
            </w:r>
          </w:p>
        </w:tc>
        <w:tc>
          <w:tcPr>
            <w:tcW w:w="2042" w:type="dxa"/>
          </w:tcPr>
          <w:p w14:paraId="26042590"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Totaal (€)</w:t>
            </w:r>
          </w:p>
        </w:tc>
      </w:tr>
      <w:tr w:rsidR="00E6602B" w14:paraId="3320F0D2" w14:textId="77777777" w:rsidTr="007F552C">
        <w:tc>
          <w:tcPr>
            <w:tcW w:w="2444" w:type="dxa"/>
          </w:tcPr>
          <w:p w14:paraId="61C848A0"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schaaltje</w:t>
            </w:r>
          </w:p>
        </w:tc>
        <w:tc>
          <w:tcPr>
            <w:tcW w:w="2282" w:type="dxa"/>
          </w:tcPr>
          <w:p w14:paraId="45EC3DB8"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c>
          <w:tcPr>
            <w:tcW w:w="2294" w:type="dxa"/>
          </w:tcPr>
          <w:p w14:paraId="3CB8A8E7"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1,50</w:t>
            </w:r>
          </w:p>
        </w:tc>
        <w:tc>
          <w:tcPr>
            <w:tcW w:w="2042" w:type="dxa"/>
          </w:tcPr>
          <w:p w14:paraId="4E1E1678"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0E2A004C" w14:textId="77777777" w:rsidTr="007F552C">
        <w:tc>
          <w:tcPr>
            <w:tcW w:w="2444" w:type="dxa"/>
          </w:tcPr>
          <w:p w14:paraId="75B2F1C4"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steekschuim</w:t>
            </w:r>
          </w:p>
        </w:tc>
        <w:tc>
          <w:tcPr>
            <w:tcW w:w="2282" w:type="dxa"/>
          </w:tcPr>
          <w:p w14:paraId="0D469C66"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c>
          <w:tcPr>
            <w:tcW w:w="2294" w:type="dxa"/>
          </w:tcPr>
          <w:p w14:paraId="17F28EDE"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0,50</w:t>
            </w:r>
          </w:p>
        </w:tc>
        <w:tc>
          <w:tcPr>
            <w:tcW w:w="2042" w:type="dxa"/>
          </w:tcPr>
          <w:p w14:paraId="3C469BBE"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73560A11" w14:textId="77777777" w:rsidTr="00E6602B">
        <w:tc>
          <w:tcPr>
            <w:tcW w:w="2480" w:type="dxa"/>
          </w:tcPr>
          <w:p w14:paraId="63028BCA"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Hulpmateriaal (draad, enz.)</w:t>
            </w:r>
          </w:p>
        </w:tc>
        <w:tc>
          <w:tcPr>
            <w:tcW w:w="2354" w:type="dxa"/>
          </w:tcPr>
          <w:p w14:paraId="7B686C27"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10</w:t>
            </w:r>
          </w:p>
        </w:tc>
        <w:tc>
          <w:tcPr>
            <w:tcW w:w="2114" w:type="dxa"/>
          </w:tcPr>
          <w:p w14:paraId="71C499F9"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 xml:space="preserve">0,25 </w:t>
            </w:r>
          </w:p>
        </w:tc>
        <w:tc>
          <w:tcPr>
            <w:tcW w:w="2114" w:type="dxa"/>
          </w:tcPr>
          <w:p w14:paraId="19F03D59"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64D3359D" w14:textId="77777777" w:rsidTr="00E6602B">
        <w:tc>
          <w:tcPr>
            <w:tcW w:w="2480" w:type="dxa"/>
          </w:tcPr>
          <w:p w14:paraId="081EDCBC"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 xml:space="preserve">Bloemen </w:t>
            </w:r>
          </w:p>
        </w:tc>
        <w:tc>
          <w:tcPr>
            <w:tcW w:w="2354" w:type="dxa"/>
          </w:tcPr>
          <w:p w14:paraId="4BEF45D3"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50</w:t>
            </w:r>
          </w:p>
        </w:tc>
        <w:tc>
          <w:tcPr>
            <w:tcW w:w="2114" w:type="dxa"/>
          </w:tcPr>
          <w:p w14:paraId="7CB2DDA7"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0,30</w:t>
            </w:r>
          </w:p>
        </w:tc>
        <w:tc>
          <w:tcPr>
            <w:tcW w:w="2114" w:type="dxa"/>
          </w:tcPr>
          <w:p w14:paraId="5B321684"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0A3C7297" w14:textId="77777777" w:rsidTr="00E6602B">
        <w:tc>
          <w:tcPr>
            <w:tcW w:w="2480" w:type="dxa"/>
            <w:tcBorders>
              <w:bottom w:val="single" w:sz="4" w:space="0" w:color="auto"/>
            </w:tcBorders>
          </w:tcPr>
          <w:p w14:paraId="37E76D2D"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 xml:space="preserve">Groen </w:t>
            </w:r>
          </w:p>
        </w:tc>
        <w:tc>
          <w:tcPr>
            <w:tcW w:w="2354" w:type="dxa"/>
            <w:tcBorders>
              <w:bottom w:val="single" w:sz="4" w:space="0" w:color="auto"/>
            </w:tcBorders>
          </w:tcPr>
          <w:p w14:paraId="13D42689"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20</w:t>
            </w:r>
          </w:p>
        </w:tc>
        <w:tc>
          <w:tcPr>
            <w:tcW w:w="2114" w:type="dxa"/>
          </w:tcPr>
          <w:p w14:paraId="48F303E1"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0,25</w:t>
            </w:r>
          </w:p>
        </w:tc>
        <w:tc>
          <w:tcPr>
            <w:tcW w:w="2114" w:type="dxa"/>
          </w:tcPr>
          <w:p w14:paraId="57827878"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7CBA90C6" w14:textId="77777777" w:rsidTr="000A523A">
        <w:tc>
          <w:tcPr>
            <w:tcW w:w="7032" w:type="dxa"/>
            <w:gridSpan w:val="3"/>
            <w:tcBorders>
              <w:bottom w:val="single" w:sz="4" w:space="0" w:color="auto"/>
            </w:tcBorders>
          </w:tcPr>
          <w:p w14:paraId="2D1A073A" w14:textId="77777777" w:rsidR="00E6602B" w:rsidRDefault="00E6602B" w:rsidP="00E6602B">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Subtotaal:</w:t>
            </w:r>
          </w:p>
        </w:tc>
        <w:tc>
          <w:tcPr>
            <w:tcW w:w="2114" w:type="dxa"/>
          </w:tcPr>
          <w:p w14:paraId="321E0725"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09BD9A31" w14:textId="77777777" w:rsidTr="00814837">
        <w:tc>
          <w:tcPr>
            <w:tcW w:w="7032" w:type="dxa"/>
            <w:gridSpan w:val="3"/>
            <w:tcBorders>
              <w:top w:val="single" w:sz="4" w:space="0" w:color="auto"/>
            </w:tcBorders>
          </w:tcPr>
          <w:p w14:paraId="734AACD8" w14:textId="77777777" w:rsidR="00E6602B" w:rsidRDefault="00E6602B" w:rsidP="00E6602B">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opslag 120%</w:t>
            </w:r>
          </w:p>
        </w:tc>
        <w:tc>
          <w:tcPr>
            <w:tcW w:w="2030" w:type="dxa"/>
          </w:tcPr>
          <w:p w14:paraId="2E72B5E3"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6E15270E" w14:textId="77777777" w:rsidTr="00306D7C">
        <w:tc>
          <w:tcPr>
            <w:tcW w:w="7032" w:type="dxa"/>
            <w:gridSpan w:val="3"/>
          </w:tcPr>
          <w:p w14:paraId="21A70916" w14:textId="77777777" w:rsidR="00E6602B" w:rsidRDefault="00E6602B" w:rsidP="00E6602B">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nettoverkoopprijs materialen</w:t>
            </w:r>
          </w:p>
        </w:tc>
        <w:tc>
          <w:tcPr>
            <w:tcW w:w="2030" w:type="dxa"/>
          </w:tcPr>
          <w:p w14:paraId="7886BFC4"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E6602B" w14:paraId="5310C52E" w14:textId="77777777" w:rsidTr="00E6602B">
        <w:tc>
          <w:tcPr>
            <w:tcW w:w="2438" w:type="dxa"/>
          </w:tcPr>
          <w:p w14:paraId="1A79C07F"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Arbeid totaal</w:t>
            </w:r>
          </w:p>
        </w:tc>
        <w:tc>
          <w:tcPr>
            <w:tcW w:w="2252" w:type="dxa"/>
          </w:tcPr>
          <w:p w14:paraId="1E6B6FA2" w14:textId="77777777" w:rsidR="00E6602B" w:rsidRDefault="007F552C"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 minuten</w:t>
            </w:r>
          </w:p>
        </w:tc>
        <w:tc>
          <w:tcPr>
            <w:tcW w:w="2342" w:type="dxa"/>
          </w:tcPr>
          <w:p w14:paraId="20770078"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r>
              <w:rPr>
                <w:rFonts w:ascii="Verdana" w:eastAsia="Calibri" w:hAnsi="Verdana" w:cs="Arial"/>
                <w:color w:val="000000"/>
                <w:sz w:val="24"/>
                <w:szCs w:val="24"/>
              </w:rPr>
              <w:t>0,30 per minuut</w:t>
            </w:r>
          </w:p>
        </w:tc>
        <w:tc>
          <w:tcPr>
            <w:tcW w:w="2030" w:type="dxa"/>
          </w:tcPr>
          <w:p w14:paraId="3A7B71CC" w14:textId="77777777" w:rsidR="00E6602B" w:rsidRDefault="00E6602B"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7F552C" w14:paraId="1685882F" w14:textId="77777777" w:rsidTr="00C8647E">
        <w:tc>
          <w:tcPr>
            <w:tcW w:w="7020" w:type="dxa"/>
            <w:gridSpan w:val="3"/>
          </w:tcPr>
          <w:p w14:paraId="4D611ED3" w14:textId="77777777" w:rsidR="007F552C" w:rsidRDefault="007F552C" w:rsidP="007F552C">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nettoverkoopprijs bloemstukken</w:t>
            </w:r>
          </w:p>
        </w:tc>
        <w:tc>
          <w:tcPr>
            <w:tcW w:w="2030" w:type="dxa"/>
          </w:tcPr>
          <w:p w14:paraId="4A390E94" w14:textId="77777777" w:rsidR="007F552C" w:rsidRDefault="007F552C"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7F552C" w14:paraId="2D64015E" w14:textId="77777777" w:rsidTr="000B2CB7">
        <w:tc>
          <w:tcPr>
            <w:tcW w:w="7020" w:type="dxa"/>
            <w:gridSpan w:val="3"/>
          </w:tcPr>
          <w:p w14:paraId="579F522A" w14:textId="77777777" w:rsidR="007F552C" w:rsidRDefault="007F552C" w:rsidP="007F552C">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21% btw</w:t>
            </w:r>
          </w:p>
        </w:tc>
        <w:tc>
          <w:tcPr>
            <w:tcW w:w="2042" w:type="dxa"/>
          </w:tcPr>
          <w:p w14:paraId="3F4C2387" w14:textId="77777777" w:rsidR="007F552C" w:rsidRDefault="007F552C"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r w:rsidR="007F552C" w14:paraId="4B68818C" w14:textId="77777777" w:rsidTr="00F35E80">
        <w:tc>
          <w:tcPr>
            <w:tcW w:w="7020" w:type="dxa"/>
            <w:gridSpan w:val="3"/>
          </w:tcPr>
          <w:p w14:paraId="50D9DB94" w14:textId="77777777" w:rsidR="007F552C" w:rsidRDefault="007F552C" w:rsidP="007F552C">
            <w:pPr>
              <w:widowControl w:val="0"/>
              <w:autoSpaceDE w:val="0"/>
              <w:autoSpaceDN w:val="0"/>
              <w:adjustRightInd w:val="0"/>
              <w:spacing w:before="120" w:after="120" w:line="276" w:lineRule="auto"/>
              <w:jc w:val="right"/>
              <w:rPr>
                <w:rFonts w:ascii="Verdana" w:eastAsia="Calibri" w:hAnsi="Verdana" w:cs="Arial"/>
                <w:color w:val="000000"/>
                <w:sz w:val="24"/>
                <w:szCs w:val="24"/>
              </w:rPr>
            </w:pPr>
            <w:r>
              <w:rPr>
                <w:rFonts w:ascii="Verdana" w:eastAsia="Calibri" w:hAnsi="Verdana" w:cs="Arial"/>
                <w:color w:val="000000"/>
                <w:sz w:val="24"/>
                <w:szCs w:val="24"/>
              </w:rPr>
              <w:t>Brutoverkoopprijs bloemstukken (= consumentenprijs)</w:t>
            </w:r>
          </w:p>
        </w:tc>
        <w:tc>
          <w:tcPr>
            <w:tcW w:w="2042" w:type="dxa"/>
          </w:tcPr>
          <w:p w14:paraId="268B8744" w14:textId="77777777" w:rsidR="007F552C" w:rsidRDefault="007F552C" w:rsidP="0097479B">
            <w:pPr>
              <w:widowControl w:val="0"/>
              <w:autoSpaceDE w:val="0"/>
              <w:autoSpaceDN w:val="0"/>
              <w:adjustRightInd w:val="0"/>
              <w:spacing w:before="120" w:after="120" w:line="276" w:lineRule="auto"/>
              <w:rPr>
                <w:rFonts w:ascii="Verdana" w:eastAsia="Calibri" w:hAnsi="Verdana" w:cs="Arial"/>
                <w:color w:val="000000"/>
                <w:sz w:val="24"/>
                <w:szCs w:val="24"/>
              </w:rPr>
            </w:pPr>
          </w:p>
        </w:tc>
      </w:tr>
    </w:tbl>
    <w:p w14:paraId="18A748D6" w14:textId="77777777" w:rsidR="007F552C" w:rsidRDefault="007F552C" w:rsidP="0097479B">
      <w:pPr>
        <w:widowControl w:val="0"/>
        <w:autoSpaceDE w:val="0"/>
        <w:autoSpaceDN w:val="0"/>
        <w:adjustRightInd w:val="0"/>
        <w:spacing w:after="0" w:line="276" w:lineRule="auto"/>
        <w:rPr>
          <w:rFonts w:ascii="Verdana" w:eastAsia="Calibri" w:hAnsi="Verdana" w:cs="Arial"/>
          <w:color w:val="000000"/>
          <w:sz w:val="24"/>
          <w:szCs w:val="24"/>
        </w:rPr>
      </w:pPr>
    </w:p>
    <w:p w14:paraId="139C4C21" w14:textId="77777777" w:rsidR="00145B22" w:rsidRDefault="007F552C" w:rsidP="0097479B">
      <w:pPr>
        <w:widowControl w:val="0"/>
        <w:autoSpaceDE w:val="0"/>
        <w:autoSpaceDN w:val="0"/>
        <w:adjustRightInd w:val="0"/>
        <w:spacing w:after="0" w:line="276" w:lineRule="auto"/>
        <w:rPr>
          <w:rFonts w:ascii="Verdana" w:eastAsia="Calibri" w:hAnsi="Verdana" w:cs="Arial"/>
          <w:color w:val="000000"/>
          <w:sz w:val="24"/>
          <w:szCs w:val="24"/>
        </w:rPr>
      </w:pPr>
      <w:r>
        <w:rPr>
          <w:rFonts w:ascii="Verdana" w:eastAsia="Calibri" w:hAnsi="Verdana" w:cs="Arial"/>
          <w:color w:val="000000"/>
          <w:sz w:val="24"/>
          <w:szCs w:val="24"/>
        </w:rPr>
        <w:t>De verkoopprijs van 1 bloemstuk is €…………………… zonder korting.</w:t>
      </w:r>
    </w:p>
    <w:p w14:paraId="6CC29B4C" w14:textId="77777777" w:rsidR="007F552C" w:rsidRPr="005C3DCC" w:rsidRDefault="007F552C" w:rsidP="0097479B">
      <w:pPr>
        <w:widowControl w:val="0"/>
        <w:autoSpaceDE w:val="0"/>
        <w:autoSpaceDN w:val="0"/>
        <w:adjustRightInd w:val="0"/>
        <w:spacing w:after="0" w:line="276" w:lineRule="auto"/>
        <w:rPr>
          <w:rFonts w:ascii="Verdana" w:eastAsia="Calibri" w:hAnsi="Verdana" w:cs="Arial"/>
          <w:color w:val="000000"/>
          <w:sz w:val="24"/>
          <w:szCs w:val="24"/>
        </w:rPr>
      </w:pPr>
      <w:r>
        <w:rPr>
          <w:rFonts w:ascii="Verdana" w:eastAsia="Calibri" w:hAnsi="Verdana" w:cs="Arial"/>
          <w:color w:val="000000"/>
          <w:sz w:val="24"/>
          <w:szCs w:val="24"/>
        </w:rPr>
        <w:t xml:space="preserve">De verkoopprijs van 1 bloemstuk is €…………………… met 10% korting. </w:t>
      </w:r>
    </w:p>
    <w:p w14:paraId="66CA9771" w14:textId="77777777" w:rsidR="00F91B28" w:rsidRDefault="00F91B28" w:rsidP="00F91B28">
      <w:pPr>
        <w:pStyle w:val="Lijstalinea"/>
        <w:widowControl w:val="0"/>
        <w:autoSpaceDE w:val="0"/>
        <w:autoSpaceDN w:val="0"/>
        <w:adjustRightInd w:val="0"/>
        <w:spacing w:after="0" w:line="276" w:lineRule="auto"/>
        <w:rPr>
          <w:rFonts w:ascii="Verdana" w:eastAsia="Calibri" w:hAnsi="Verdana" w:cs="Arial"/>
          <w:color w:val="000000"/>
          <w:sz w:val="24"/>
          <w:szCs w:val="24"/>
        </w:rPr>
      </w:pPr>
    </w:p>
    <w:sectPr w:rsidR="00F91B28" w:rsidSect="00446FD0">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83A4" w14:textId="77777777" w:rsidR="00145B22" w:rsidRDefault="00145B22" w:rsidP="00145B22">
      <w:pPr>
        <w:spacing w:after="0" w:line="240" w:lineRule="auto"/>
      </w:pPr>
      <w:r>
        <w:separator/>
      </w:r>
    </w:p>
  </w:endnote>
  <w:endnote w:type="continuationSeparator" w:id="0">
    <w:p w14:paraId="4DF42217" w14:textId="77777777" w:rsidR="00145B22" w:rsidRDefault="00145B22" w:rsidP="0014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serif">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39986"/>
      <w:docPartObj>
        <w:docPartGallery w:val="Page Numbers (Bottom of Page)"/>
        <w:docPartUnique/>
      </w:docPartObj>
    </w:sdtPr>
    <w:sdtEndPr/>
    <w:sdtContent>
      <w:p w14:paraId="464FD496" w14:textId="698C73AA" w:rsidR="00145B22" w:rsidRDefault="00145B22">
        <w:pPr>
          <w:pStyle w:val="Voettekst"/>
          <w:jc w:val="center"/>
        </w:pPr>
        <w:r>
          <w:fldChar w:fldCharType="begin"/>
        </w:r>
        <w:r>
          <w:instrText>PAGE   \* MERGEFORMAT</w:instrText>
        </w:r>
        <w:r>
          <w:fldChar w:fldCharType="separate"/>
        </w:r>
        <w:r w:rsidR="003524DE">
          <w:rPr>
            <w:noProof/>
          </w:rPr>
          <w:t>2</w:t>
        </w:r>
        <w:r>
          <w:fldChar w:fldCharType="end"/>
        </w:r>
      </w:p>
    </w:sdtContent>
  </w:sdt>
  <w:p w14:paraId="0FB121E2" w14:textId="77777777" w:rsidR="00145B22" w:rsidRDefault="00145B22">
    <w:pPr>
      <w:spacing w:after="200"/>
      <w:ind w:right="200"/>
      <w:jc w:val="right"/>
      <w:rPr>
        <w:rFonts w:ascii="serif" w:eastAsia="serif" w:hAnsi="serif" w:cs="serif"/>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939D6" w14:textId="77777777" w:rsidR="00145B22" w:rsidRDefault="00145B22" w:rsidP="00145B22">
      <w:pPr>
        <w:spacing w:after="0" w:line="240" w:lineRule="auto"/>
      </w:pPr>
      <w:r>
        <w:separator/>
      </w:r>
    </w:p>
  </w:footnote>
  <w:footnote w:type="continuationSeparator" w:id="0">
    <w:p w14:paraId="6536306E" w14:textId="77777777" w:rsidR="00145B22" w:rsidRDefault="00145B22" w:rsidP="00145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B2F9" w14:textId="77777777" w:rsidR="00145B22" w:rsidRPr="0039479C" w:rsidRDefault="00145B22" w:rsidP="003947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970B7"/>
    <w:multiLevelType w:val="singleLevel"/>
    <w:tmpl w:val="1DF42503"/>
    <w:lvl w:ilvl="0">
      <w:numFmt w:val="decimal"/>
      <w:lvlText w:val="•"/>
      <w:lvlJc w:val="left"/>
    </w:lvl>
  </w:abstractNum>
  <w:abstractNum w:abstractNumId="1" w15:restartNumberingAfterBreak="0">
    <w:nsid w:val="98F8BA3E"/>
    <w:multiLevelType w:val="singleLevel"/>
    <w:tmpl w:val="C812A76D"/>
    <w:lvl w:ilvl="0">
      <w:numFmt w:val="decimal"/>
      <w:lvlText w:val="•"/>
      <w:lvlJc w:val="left"/>
    </w:lvl>
  </w:abstractNum>
  <w:abstractNum w:abstractNumId="2" w15:restartNumberingAfterBreak="0">
    <w:nsid w:val="A32DC9F6"/>
    <w:multiLevelType w:val="singleLevel"/>
    <w:tmpl w:val="4F1DF03A"/>
    <w:lvl w:ilvl="0">
      <w:numFmt w:val="decimal"/>
      <w:lvlText w:val="•"/>
      <w:lvlJc w:val="left"/>
    </w:lvl>
  </w:abstractNum>
  <w:abstractNum w:abstractNumId="3" w15:restartNumberingAfterBreak="0">
    <w:nsid w:val="BB20B460"/>
    <w:multiLevelType w:val="singleLevel"/>
    <w:tmpl w:val="D4D95138"/>
    <w:lvl w:ilvl="0">
      <w:numFmt w:val="decimal"/>
      <w:lvlText w:val="•"/>
      <w:lvlJc w:val="left"/>
    </w:lvl>
  </w:abstractNum>
  <w:abstractNum w:abstractNumId="4" w15:restartNumberingAfterBreak="0">
    <w:nsid w:val="E1121B08"/>
    <w:multiLevelType w:val="singleLevel"/>
    <w:tmpl w:val="05E8B107"/>
    <w:lvl w:ilvl="0">
      <w:numFmt w:val="decimal"/>
      <w:lvlText w:val="-"/>
      <w:lvlJc w:val="left"/>
    </w:lvl>
  </w:abstractNum>
  <w:abstractNum w:abstractNumId="5" w15:restartNumberingAfterBreak="0">
    <w:nsid w:val="FC1E932F"/>
    <w:multiLevelType w:val="singleLevel"/>
    <w:tmpl w:val="FB9A0F58"/>
    <w:lvl w:ilvl="0">
      <w:numFmt w:val="decimal"/>
      <w:lvlText w:val="•"/>
      <w:lvlJc w:val="left"/>
    </w:lvl>
  </w:abstractNum>
  <w:abstractNum w:abstractNumId="6" w15:restartNumberingAfterBreak="0">
    <w:nsid w:val="0D035A9E"/>
    <w:multiLevelType w:val="hybridMultilevel"/>
    <w:tmpl w:val="DBE0DC62"/>
    <w:lvl w:ilvl="0" w:tplc="260ABCAE">
      <w:start w:val="1"/>
      <w:numFmt w:val="decimal"/>
      <w:lvlText w:val="%1."/>
      <w:lvlJc w:val="left"/>
      <w:pPr>
        <w:ind w:left="283" w:hanging="360"/>
      </w:pPr>
      <w:rPr>
        <w:rFonts w:hint="default"/>
      </w:rPr>
    </w:lvl>
    <w:lvl w:ilvl="1" w:tplc="04130019" w:tentative="1">
      <w:start w:val="1"/>
      <w:numFmt w:val="lowerLetter"/>
      <w:lvlText w:val="%2."/>
      <w:lvlJc w:val="left"/>
      <w:pPr>
        <w:ind w:left="1003" w:hanging="360"/>
      </w:pPr>
    </w:lvl>
    <w:lvl w:ilvl="2" w:tplc="0413001B" w:tentative="1">
      <w:start w:val="1"/>
      <w:numFmt w:val="lowerRoman"/>
      <w:lvlText w:val="%3."/>
      <w:lvlJc w:val="right"/>
      <w:pPr>
        <w:ind w:left="1723" w:hanging="180"/>
      </w:pPr>
    </w:lvl>
    <w:lvl w:ilvl="3" w:tplc="0413000F" w:tentative="1">
      <w:start w:val="1"/>
      <w:numFmt w:val="decimal"/>
      <w:lvlText w:val="%4."/>
      <w:lvlJc w:val="left"/>
      <w:pPr>
        <w:ind w:left="2443" w:hanging="360"/>
      </w:pPr>
    </w:lvl>
    <w:lvl w:ilvl="4" w:tplc="04130019" w:tentative="1">
      <w:start w:val="1"/>
      <w:numFmt w:val="lowerLetter"/>
      <w:lvlText w:val="%5."/>
      <w:lvlJc w:val="left"/>
      <w:pPr>
        <w:ind w:left="3163" w:hanging="360"/>
      </w:pPr>
    </w:lvl>
    <w:lvl w:ilvl="5" w:tplc="0413001B" w:tentative="1">
      <w:start w:val="1"/>
      <w:numFmt w:val="lowerRoman"/>
      <w:lvlText w:val="%6."/>
      <w:lvlJc w:val="right"/>
      <w:pPr>
        <w:ind w:left="3883" w:hanging="180"/>
      </w:pPr>
    </w:lvl>
    <w:lvl w:ilvl="6" w:tplc="0413000F" w:tentative="1">
      <w:start w:val="1"/>
      <w:numFmt w:val="decimal"/>
      <w:lvlText w:val="%7."/>
      <w:lvlJc w:val="left"/>
      <w:pPr>
        <w:ind w:left="4603" w:hanging="360"/>
      </w:pPr>
    </w:lvl>
    <w:lvl w:ilvl="7" w:tplc="04130019" w:tentative="1">
      <w:start w:val="1"/>
      <w:numFmt w:val="lowerLetter"/>
      <w:lvlText w:val="%8."/>
      <w:lvlJc w:val="left"/>
      <w:pPr>
        <w:ind w:left="5323" w:hanging="360"/>
      </w:pPr>
    </w:lvl>
    <w:lvl w:ilvl="8" w:tplc="0413001B" w:tentative="1">
      <w:start w:val="1"/>
      <w:numFmt w:val="lowerRoman"/>
      <w:lvlText w:val="%9."/>
      <w:lvlJc w:val="right"/>
      <w:pPr>
        <w:ind w:left="6043" w:hanging="180"/>
      </w:pPr>
    </w:lvl>
  </w:abstractNum>
  <w:abstractNum w:abstractNumId="7" w15:restartNumberingAfterBreak="0">
    <w:nsid w:val="0E1B5E8B"/>
    <w:multiLevelType w:val="hybridMultilevel"/>
    <w:tmpl w:val="8A70574A"/>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8" w15:restartNumberingAfterBreak="0">
    <w:nsid w:val="183E3BA1"/>
    <w:multiLevelType w:val="hybridMultilevel"/>
    <w:tmpl w:val="9806CB18"/>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9" w15:restartNumberingAfterBreak="0">
    <w:nsid w:val="1A2773BA"/>
    <w:multiLevelType w:val="hybridMultilevel"/>
    <w:tmpl w:val="12DA8136"/>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0" w15:restartNumberingAfterBreak="0">
    <w:nsid w:val="23163747"/>
    <w:multiLevelType w:val="hybridMultilevel"/>
    <w:tmpl w:val="9510F140"/>
    <w:lvl w:ilvl="0" w:tplc="04130003">
      <w:start w:val="1"/>
      <w:numFmt w:val="bullet"/>
      <w:lvlText w:val="o"/>
      <w:lvlJc w:val="left"/>
      <w:pPr>
        <w:ind w:left="283" w:hanging="360"/>
      </w:pPr>
      <w:rPr>
        <w:rFonts w:ascii="Courier New" w:hAnsi="Courier New" w:cs="Courier New" w:hint="default"/>
      </w:rPr>
    </w:lvl>
    <w:lvl w:ilvl="1" w:tplc="04130003" w:tentative="1">
      <w:start w:val="1"/>
      <w:numFmt w:val="bullet"/>
      <w:lvlText w:val="o"/>
      <w:lvlJc w:val="left"/>
      <w:pPr>
        <w:ind w:left="1003" w:hanging="360"/>
      </w:pPr>
      <w:rPr>
        <w:rFonts w:ascii="Courier New" w:hAnsi="Courier New" w:cs="Courier New" w:hint="default"/>
      </w:rPr>
    </w:lvl>
    <w:lvl w:ilvl="2" w:tplc="04130005" w:tentative="1">
      <w:start w:val="1"/>
      <w:numFmt w:val="bullet"/>
      <w:lvlText w:val=""/>
      <w:lvlJc w:val="left"/>
      <w:pPr>
        <w:ind w:left="1723" w:hanging="360"/>
      </w:pPr>
      <w:rPr>
        <w:rFonts w:ascii="Wingdings" w:hAnsi="Wingdings" w:hint="default"/>
      </w:rPr>
    </w:lvl>
    <w:lvl w:ilvl="3" w:tplc="04130001" w:tentative="1">
      <w:start w:val="1"/>
      <w:numFmt w:val="bullet"/>
      <w:lvlText w:val=""/>
      <w:lvlJc w:val="left"/>
      <w:pPr>
        <w:ind w:left="2443" w:hanging="360"/>
      </w:pPr>
      <w:rPr>
        <w:rFonts w:ascii="Symbol" w:hAnsi="Symbol" w:hint="default"/>
      </w:rPr>
    </w:lvl>
    <w:lvl w:ilvl="4" w:tplc="04130003" w:tentative="1">
      <w:start w:val="1"/>
      <w:numFmt w:val="bullet"/>
      <w:lvlText w:val="o"/>
      <w:lvlJc w:val="left"/>
      <w:pPr>
        <w:ind w:left="3163" w:hanging="360"/>
      </w:pPr>
      <w:rPr>
        <w:rFonts w:ascii="Courier New" w:hAnsi="Courier New" w:cs="Courier New" w:hint="default"/>
      </w:rPr>
    </w:lvl>
    <w:lvl w:ilvl="5" w:tplc="04130005" w:tentative="1">
      <w:start w:val="1"/>
      <w:numFmt w:val="bullet"/>
      <w:lvlText w:val=""/>
      <w:lvlJc w:val="left"/>
      <w:pPr>
        <w:ind w:left="3883" w:hanging="360"/>
      </w:pPr>
      <w:rPr>
        <w:rFonts w:ascii="Wingdings" w:hAnsi="Wingdings" w:hint="default"/>
      </w:rPr>
    </w:lvl>
    <w:lvl w:ilvl="6" w:tplc="04130001" w:tentative="1">
      <w:start w:val="1"/>
      <w:numFmt w:val="bullet"/>
      <w:lvlText w:val=""/>
      <w:lvlJc w:val="left"/>
      <w:pPr>
        <w:ind w:left="4603" w:hanging="360"/>
      </w:pPr>
      <w:rPr>
        <w:rFonts w:ascii="Symbol" w:hAnsi="Symbol" w:hint="default"/>
      </w:rPr>
    </w:lvl>
    <w:lvl w:ilvl="7" w:tplc="04130003" w:tentative="1">
      <w:start w:val="1"/>
      <w:numFmt w:val="bullet"/>
      <w:lvlText w:val="o"/>
      <w:lvlJc w:val="left"/>
      <w:pPr>
        <w:ind w:left="5323" w:hanging="360"/>
      </w:pPr>
      <w:rPr>
        <w:rFonts w:ascii="Courier New" w:hAnsi="Courier New" w:cs="Courier New" w:hint="default"/>
      </w:rPr>
    </w:lvl>
    <w:lvl w:ilvl="8" w:tplc="04130005" w:tentative="1">
      <w:start w:val="1"/>
      <w:numFmt w:val="bullet"/>
      <w:lvlText w:val=""/>
      <w:lvlJc w:val="left"/>
      <w:pPr>
        <w:ind w:left="6043" w:hanging="360"/>
      </w:pPr>
      <w:rPr>
        <w:rFonts w:ascii="Wingdings" w:hAnsi="Wingdings" w:hint="default"/>
      </w:rPr>
    </w:lvl>
  </w:abstractNum>
  <w:abstractNum w:abstractNumId="11" w15:restartNumberingAfterBreak="0">
    <w:nsid w:val="303C3CDE"/>
    <w:multiLevelType w:val="hybridMultilevel"/>
    <w:tmpl w:val="83501A5C"/>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2" w15:restartNumberingAfterBreak="0">
    <w:nsid w:val="339F2980"/>
    <w:multiLevelType w:val="hybridMultilevel"/>
    <w:tmpl w:val="AED0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720E01"/>
    <w:multiLevelType w:val="hybridMultilevel"/>
    <w:tmpl w:val="DC1A7884"/>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4" w15:restartNumberingAfterBreak="0">
    <w:nsid w:val="3B0023BF"/>
    <w:multiLevelType w:val="hybridMultilevel"/>
    <w:tmpl w:val="430EE29E"/>
    <w:lvl w:ilvl="0" w:tplc="2B5483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D93CB7A"/>
    <w:multiLevelType w:val="singleLevel"/>
    <w:tmpl w:val="9B3970BE"/>
    <w:lvl w:ilvl="0">
      <w:numFmt w:val="decimal"/>
      <w:lvlText w:val="•"/>
      <w:lvlJc w:val="left"/>
    </w:lvl>
  </w:abstractNum>
  <w:abstractNum w:abstractNumId="16" w15:restartNumberingAfterBreak="0">
    <w:nsid w:val="453C5CCB"/>
    <w:multiLevelType w:val="hybridMultilevel"/>
    <w:tmpl w:val="2CAAD898"/>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7" w15:restartNumberingAfterBreak="0">
    <w:nsid w:val="46C93DA3"/>
    <w:multiLevelType w:val="hybridMultilevel"/>
    <w:tmpl w:val="E28C9148"/>
    <w:lvl w:ilvl="0" w:tplc="454A9B36">
      <w:start w:val="2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623E98"/>
    <w:multiLevelType w:val="hybridMultilevel"/>
    <w:tmpl w:val="D818C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BF3A65"/>
    <w:multiLevelType w:val="hybridMultilevel"/>
    <w:tmpl w:val="FCB8E2D8"/>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0" w15:restartNumberingAfterBreak="0">
    <w:nsid w:val="554DCD2B"/>
    <w:multiLevelType w:val="singleLevel"/>
    <w:tmpl w:val="40B5F04B"/>
    <w:lvl w:ilvl="0">
      <w:numFmt w:val="decimal"/>
      <w:lvlText w:val="•"/>
      <w:lvlJc w:val="left"/>
    </w:lvl>
  </w:abstractNum>
  <w:abstractNum w:abstractNumId="21" w15:restartNumberingAfterBreak="0">
    <w:nsid w:val="5B650C88"/>
    <w:multiLevelType w:val="hybridMultilevel"/>
    <w:tmpl w:val="E2660258"/>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2" w15:restartNumberingAfterBreak="0">
    <w:nsid w:val="629BC223"/>
    <w:multiLevelType w:val="singleLevel"/>
    <w:tmpl w:val="9CEFE94D"/>
    <w:lvl w:ilvl="0">
      <w:numFmt w:val="decimal"/>
      <w:lvlText w:val="•"/>
      <w:lvlJc w:val="left"/>
    </w:lvl>
  </w:abstractNum>
  <w:abstractNum w:abstractNumId="23" w15:restartNumberingAfterBreak="0">
    <w:nsid w:val="7E112076"/>
    <w:multiLevelType w:val="hybridMultilevel"/>
    <w:tmpl w:val="0ADC1A7E"/>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4" w15:restartNumberingAfterBreak="0">
    <w:nsid w:val="7F2F0F92"/>
    <w:multiLevelType w:val="hybridMultilevel"/>
    <w:tmpl w:val="B2FCDEB6"/>
    <w:lvl w:ilvl="0" w:tplc="D5EEB120">
      <w:start w:val="25"/>
      <w:numFmt w:val="bullet"/>
      <w:lvlText w:val=""/>
      <w:lvlJc w:val="left"/>
      <w:pPr>
        <w:ind w:left="283" w:hanging="360"/>
      </w:pPr>
      <w:rPr>
        <w:rFonts w:ascii="Symbol" w:eastAsia="serif" w:hAnsi="Symbol" w:cs="Arial" w:hint="default"/>
      </w:rPr>
    </w:lvl>
    <w:lvl w:ilvl="1" w:tplc="04130003" w:tentative="1">
      <w:start w:val="1"/>
      <w:numFmt w:val="bullet"/>
      <w:lvlText w:val="o"/>
      <w:lvlJc w:val="left"/>
      <w:pPr>
        <w:ind w:left="1003" w:hanging="360"/>
      </w:pPr>
      <w:rPr>
        <w:rFonts w:ascii="Courier New" w:hAnsi="Courier New" w:cs="Courier New" w:hint="default"/>
      </w:rPr>
    </w:lvl>
    <w:lvl w:ilvl="2" w:tplc="04130005" w:tentative="1">
      <w:start w:val="1"/>
      <w:numFmt w:val="bullet"/>
      <w:lvlText w:val=""/>
      <w:lvlJc w:val="left"/>
      <w:pPr>
        <w:ind w:left="1723" w:hanging="360"/>
      </w:pPr>
      <w:rPr>
        <w:rFonts w:ascii="Wingdings" w:hAnsi="Wingdings" w:hint="default"/>
      </w:rPr>
    </w:lvl>
    <w:lvl w:ilvl="3" w:tplc="04130001" w:tentative="1">
      <w:start w:val="1"/>
      <w:numFmt w:val="bullet"/>
      <w:lvlText w:val=""/>
      <w:lvlJc w:val="left"/>
      <w:pPr>
        <w:ind w:left="2443" w:hanging="360"/>
      </w:pPr>
      <w:rPr>
        <w:rFonts w:ascii="Symbol" w:hAnsi="Symbol" w:hint="default"/>
      </w:rPr>
    </w:lvl>
    <w:lvl w:ilvl="4" w:tplc="04130003" w:tentative="1">
      <w:start w:val="1"/>
      <w:numFmt w:val="bullet"/>
      <w:lvlText w:val="o"/>
      <w:lvlJc w:val="left"/>
      <w:pPr>
        <w:ind w:left="3163" w:hanging="360"/>
      </w:pPr>
      <w:rPr>
        <w:rFonts w:ascii="Courier New" w:hAnsi="Courier New" w:cs="Courier New" w:hint="default"/>
      </w:rPr>
    </w:lvl>
    <w:lvl w:ilvl="5" w:tplc="04130005" w:tentative="1">
      <w:start w:val="1"/>
      <w:numFmt w:val="bullet"/>
      <w:lvlText w:val=""/>
      <w:lvlJc w:val="left"/>
      <w:pPr>
        <w:ind w:left="3883" w:hanging="360"/>
      </w:pPr>
      <w:rPr>
        <w:rFonts w:ascii="Wingdings" w:hAnsi="Wingdings" w:hint="default"/>
      </w:rPr>
    </w:lvl>
    <w:lvl w:ilvl="6" w:tplc="04130001" w:tentative="1">
      <w:start w:val="1"/>
      <w:numFmt w:val="bullet"/>
      <w:lvlText w:val=""/>
      <w:lvlJc w:val="left"/>
      <w:pPr>
        <w:ind w:left="4603" w:hanging="360"/>
      </w:pPr>
      <w:rPr>
        <w:rFonts w:ascii="Symbol" w:hAnsi="Symbol" w:hint="default"/>
      </w:rPr>
    </w:lvl>
    <w:lvl w:ilvl="7" w:tplc="04130003" w:tentative="1">
      <w:start w:val="1"/>
      <w:numFmt w:val="bullet"/>
      <w:lvlText w:val="o"/>
      <w:lvlJc w:val="left"/>
      <w:pPr>
        <w:ind w:left="5323" w:hanging="360"/>
      </w:pPr>
      <w:rPr>
        <w:rFonts w:ascii="Courier New" w:hAnsi="Courier New" w:cs="Courier New" w:hint="default"/>
      </w:rPr>
    </w:lvl>
    <w:lvl w:ilvl="8" w:tplc="04130005" w:tentative="1">
      <w:start w:val="1"/>
      <w:numFmt w:val="bullet"/>
      <w:lvlText w:val=""/>
      <w:lvlJc w:val="left"/>
      <w:pPr>
        <w:ind w:left="6043" w:hanging="360"/>
      </w:pPr>
      <w:rPr>
        <w:rFonts w:ascii="Wingdings" w:hAnsi="Wingdings" w:hint="default"/>
      </w:rPr>
    </w:lvl>
  </w:abstractNum>
  <w:num w:numId="1">
    <w:abstractNumId w:val="1"/>
  </w:num>
  <w:num w:numId="2">
    <w:abstractNumId w:val="20"/>
  </w:num>
  <w:num w:numId="3">
    <w:abstractNumId w:val="22"/>
  </w:num>
  <w:num w:numId="4">
    <w:abstractNumId w:val="5"/>
  </w:num>
  <w:num w:numId="5">
    <w:abstractNumId w:val="4"/>
  </w:num>
  <w:num w:numId="6">
    <w:abstractNumId w:val="15"/>
  </w:num>
  <w:num w:numId="7">
    <w:abstractNumId w:val="2"/>
  </w:num>
  <w:num w:numId="8">
    <w:abstractNumId w:val="3"/>
  </w:num>
  <w:num w:numId="9">
    <w:abstractNumId w:val="0"/>
  </w:num>
  <w:num w:numId="10">
    <w:abstractNumId w:val="6"/>
  </w:num>
  <w:num w:numId="11">
    <w:abstractNumId w:val="16"/>
  </w:num>
  <w:num w:numId="12">
    <w:abstractNumId w:val="21"/>
  </w:num>
  <w:num w:numId="13">
    <w:abstractNumId w:val="19"/>
  </w:num>
  <w:num w:numId="14">
    <w:abstractNumId w:val="9"/>
  </w:num>
  <w:num w:numId="15">
    <w:abstractNumId w:val="23"/>
  </w:num>
  <w:num w:numId="16">
    <w:abstractNumId w:val="13"/>
  </w:num>
  <w:num w:numId="17">
    <w:abstractNumId w:val="12"/>
  </w:num>
  <w:num w:numId="18">
    <w:abstractNumId w:val="8"/>
  </w:num>
  <w:num w:numId="19">
    <w:abstractNumId w:val="7"/>
  </w:num>
  <w:num w:numId="20">
    <w:abstractNumId w:val="11"/>
  </w:num>
  <w:num w:numId="21">
    <w:abstractNumId w:val="24"/>
  </w:num>
  <w:num w:numId="22">
    <w:abstractNumId w:val="10"/>
  </w:num>
  <w:num w:numId="23">
    <w:abstractNumId w:val="18"/>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E7"/>
    <w:rsid w:val="00123273"/>
    <w:rsid w:val="00126FD5"/>
    <w:rsid w:val="00145B22"/>
    <w:rsid w:val="00180E41"/>
    <w:rsid w:val="003524DE"/>
    <w:rsid w:val="00446FD0"/>
    <w:rsid w:val="005449CF"/>
    <w:rsid w:val="005C3DCC"/>
    <w:rsid w:val="005E254D"/>
    <w:rsid w:val="006425A5"/>
    <w:rsid w:val="007F552C"/>
    <w:rsid w:val="00870815"/>
    <w:rsid w:val="008A0303"/>
    <w:rsid w:val="0097479B"/>
    <w:rsid w:val="00A02658"/>
    <w:rsid w:val="00C17011"/>
    <w:rsid w:val="00C35017"/>
    <w:rsid w:val="00D2006A"/>
    <w:rsid w:val="00E46C77"/>
    <w:rsid w:val="00E50EE7"/>
    <w:rsid w:val="00E6602B"/>
    <w:rsid w:val="00EB11B9"/>
    <w:rsid w:val="00EE570A"/>
    <w:rsid w:val="00F46747"/>
    <w:rsid w:val="00F91B28"/>
    <w:rsid w:val="0C110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9049"/>
  <w15:chartTrackingRefBased/>
  <w15:docId w15:val="{7A086317-6FFE-4175-A4DC-238802B4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B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5B22"/>
    <w:pPr>
      <w:tabs>
        <w:tab w:val="center" w:pos="4536"/>
        <w:tab w:val="right" w:pos="9072"/>
      </w:tabs>
      <w:spacing w:after="0" w:line="240" w:lineRule="auto"/>
    </w:pPr>
    <w:rPr>
      <w:rFonts w:ascii="Arial" w:hAnsi="Arial"/>
      <w:sz w:val="24"/>
    </w:rPr>
  </w:style>
  <w:style w:type="character" w:customStyle="1" w:styleId="KoptekstChar">
    <w:name w:val="Koptekst Char"/>
    <w:basedOn w:val="Standaardalinea-lettertype"/>
    <w:link w:val="Koptekst"/>
    <w:uiPriority w:val="99"/>
    <w:rsid w:val="00145B22"/>
    <w:rPr>
      <w:rFonts w:ascii="Arial" w:hAnsi="Arial"/>
      <w:sz w:val="24"/>
    </w:rPr>
  </w:style>
  <w:style w:type="paragraph" w:styleId="Voettekst">
    <w:name w:val="footer"/>
    <w:basedOn w:val="Standaard"/>
    <w:link w:val="VoettekstChar"/>
    <w:uiPriority w:val="99"/>
    <w:unhideWhenUsed/>
    <w:rsid w:val="00145B22"/>
    <w:pPr>
      <w:tabs>
        <w:tab w:val="center" w:pos="4536"/>
        <w:tab w:val="right" w:pos="9072"/>
      </w:tabs>
      <w:spacing w:after="0" w:line="240" w:lineRule="auto"/>
    </w:pPr>
    <w:rPr>
      <w:rFonts w:ascii="Arial" w:hAnsi="Arial"/>
      <w:sz w:val="24"/>
    </w:rPr>
  </w:style>
  <w:style w:type="character" w:customStyle="1" w:styleId="VoettekstChar">
    <w:name w:val="Voettekst Char"/>
    <w:basedOn w:val="Standaardalinea-lettertype"/>
    <w:link w:val="Voettekst"/>
    <w:uiPriority w:val="99"/>
    <w:rsid w:val="00145B22"/>
    <w:rPr>
      <w:rFonts w:ascii="Arial" w:hAnsi="Arial"/>
      <w:sz w:val="24"/>
    </w:rPr>
  </w:style>
  <w:style w:type="character" w:customStyle="1" w:styleId="EndnoteCharacters">
    <w:name w:val="Endnote Characters"/>
    <w:rsid w:val="00145B22"/>
  </w:style>
  <w:style w:type="paragraph" w:styleId="Lijstalinea">
    <w:name w:val="List Paragraph"/>
    <w:basedOn w:val="Standaard"/>
    <w:uiPriority w:val="34"/>
    <w:qFormat/>
    <w:rsid w:val="00145B22"/>
    <w:pPr>
      <w:ind w:left="720"/>
      <w:contextualSpacing/>
    </w:pPr>
  </w:style>
  <w:style w:type="table" w:styleId="Tabelraster">
    <w:name w:val="Table Grid"/>
    <w:basedOn w:val="Standaardtabel"/>
    <w:uiPriority w:val="39"/>
    <w:rsid w:val="00E66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46F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6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EC9078E321A4CAE21E2F635756DB4" ma:contentTypeVersion="4" ma:contentTypeDescription="Een nieuw document maken." ma:contentTypeScope="" ma:versionID="2db8d2f451eebbf81a6fed3856c80ef6">
  <xsd:schema xmlns:xsd="http://www.w3.org/2001/XMLSchema" xmlns:xs="http://www.w3.org/2001/XMLSchema" xmlns:p="http://schemas.microsoft.com/office/2006/metadata/properties" xmlns:ns2="53abaa70-4709-449e-bc4c-dd4c958b84b8" xmlns:ns3="2db3eaaa-9ef0-49a9-9071-ff55d5c103cf" targetNamespace="http://schemas.microsoft.com/office/2006/metadata/properties" ma:root="true" ma:fieldsID="add7a5a7f1982daa9a9ddbbce02cd00d" ns2:_="" ns3:_="">
    <xsd:import namespace="53abaa70-4709-449e-bc4c-dd4c958b84b8"/>
    <xsd:import namespace="2db3eaaa-9ef0-49a9-9071-ff55d5c103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baa70-4709-449e-bc4c-dd4c958b84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3eaaa-9ef0-49a9-9071-ff55d5c103cf"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85865-F1C8-404A-B5DD-31BD2734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baa70-4709-449e-bc4c-dd4c958b84b8"/>
    <ds:schemaRef ds:uri="2db3eaaa-9ef0-49a9-9071-ff55d5c10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D1EC7-76E5-4216-B023-68C5885F3291}">
  <ds:schemaRefs>
    <ds:schemaRef ds:uri="http://schemas.microsoft.com/sharepoint/v3/contenttype/forms"/>
  </ds:schemaRefs>
</ds:datastoreItem>
</file>

<file path=customXml/itemProps3.xml><?xml version="1.0" encoding="utf-8"?>
<ds:datastoreItem xmlns:ds="http://schemas.openxmlformats.org/officeDocument/2006/customXml" ds:itemID="{F2FBA43A-3686-4DDB-AE46-680F5AF2CB5F}">
  <ds:schemaRefs>
    <ds:schemaRef ds:uri="http://schemas.microsoft.com/office/2006/documentManagement/types"/>
    <ds:schemaRef ds:uri="53abaa70-4709-449e-bc4c-dd4c958b84b8"/>
    <ds:schemaRef ds:uri="2db3eaaa-9ef0-49a9-9071-ff55d5c103cf"/>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893</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van Buitenen-Karssen</dc:creator>
  <cp:keywords/>
  <dc:description/>
  <cp:lastModifiedBy>Tineke van Buitenen-Karssen</cp:lastModifiedBy>
  <cp:revision>3</cp:revision>
  <cp:lastPrinted>2017-07-13T11:55:00Z</cp:lastPrinted>
  <dcterms:created xsi:type="dcterms:W3CDTF">2018-07-20T09:03:00Z</dcterms:created>
  <dcterms:modified xsi:type="dcterms:W3CDTF">2018-07-20T09:26:00Z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0x0101008C6EC9078E321A4CAE21E2F635756DB4</vt:lpwstr>
  </property>
</Properties>
</file>